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EAF" w:rsidRPr="002A1AD5" w:rsidRDefault="002B7EAF" w:rsidP="002B7EAF">
      <w:pPr>
        <w:jc w:val="center"/>
        <w:rPr>
          <w:rFonts w:cs="Times New Roman"/>
          <w:b/>
          <w:sz w:val="56"/>
          <w:szCs w:val="56"/>
        </w:rPr>
      </w:pPr>
      <w:bookmarkStart w:id="0" w:name="_GoBack"/>
      <w:bookmarkEnd w:id="0"/>
      <w:r w:rsidRPr="002A1AD5">
        <w:rPr>
          <w:rFonts w:cs="Times New Roman"/>
          <w:b/>
          <w:sz w:val="56"/>
          <w:szCs w:val="56"/>
        </w:rPr>
        <w:t>Výroční zpráva</w:t>
      </w:r>
    </w:p>
    <w:p w:rsidR="002B7EAF" w:rsidRPr="002A1AD5" w:rsidRDefault="002B7EAF" w:rsidP="002B7EAF">
      <w:pPr>
        <w:jc w:val="center"/>
        <w:rPr>
          <w:rFonts w:cs="Times New Roman"/>
          <w:b/>
          <w:sz w:val="56"/>
          <w:szCs w:val="56"/>
        </w:rPr>
      </w:pPr>
      <w:r w:rsidRPr="002A1AD5">
        <w:rPr>
          <w:rFonts w:cs="Times New Roman"/>
          <w:b/>
          <w:sz w:val="56"/>
          <w:szCs w:val="56"/>
        </w:rPr>
        <w:t>za rok 201</w:t>
      </w:r>
      <w:r w:rsidR="003C3DD5">
        <w:rPr>
          <w:rFonts w:cs="Times New Roman"/>
          <w:b/>
          <w:sz w:val="56"/>
          <w:szCs w:val="56"/>
        </w:rPr>
        <w:t>9</w:t>
      </w:r>
    </w:p>
    <w:p w:rsidR="002B7EAF" w:rsidRDefault="002B7EAF" w:rsidP="002B7EAF">
      <w:pPr>
        <w:jc w:val="center"/>
      </w:pPr>
      <w:r>
        <w:rPr>
          <w:noProof/>
          <w:lang w:eastAsia="cs-CZ"/>
        </w:rPr>
        <w:drawing>
          <wp:inline distT="0" distB="0" distL="0" distR="0">
            <wp:extent cx="2842260" cy="3489960"/>
            <wp:effectExtent l="19050" t="0" r="0" b="0"/>
            <wp:docPr id="1" name="Obrázek 0" descr="A3_KNIH_logo_vertikalni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_KNIH_logo_vertikalni_CMY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Chelčického 2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379 01  Třeboň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IČ 21551464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Statutární zástupce: Vlasta Petrová</w:t>
      </w:r>
    </w:p>
    <w:p w:rsidR="002B7EAF" w:rsidRPr="00D045E3" w:rsidRDefault="002B7EAF" w:rsidP="002B7EAF">
      <w:pPr>
        <w:jc w:val="center"/>
        <w:rPr>
          <w:sz w:val="48"/>
          <w:szCs w:val="48"/>
        </w:rPr>
      </w:pPr>
      <w:r w:rsidRPr="00D045E3">
        <w:rPr>
          <w:sz w:val="40"/>
          <w:szCs w:val="40"/>
        </w:rPr>
        <w:t>Zřizovatel: město Třeboň</w:t>
      </w:r>
    </w:p>
    <w:p w:rsidR="002B7EAF" w:rsidRDefault="002B7EAF" w:rsidP="002B7EAF">
      <w:pPr>
        <w:jc w:val="center"/>
        <w:rPr>
          <w:sz w:val="48"/>
          <w:szCs w:val="48"/>
        </w:rPr>
      </w:pPr>
    </w:p>
    <w:p w:rsidR="002B7EAF" w:rsidRDefault="002B7EAF" w:rsidP="002B7EA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7EAF" w:rsidRPr="002A1AD5" w:rsidRDefault="002B7EAF" w:rsidP="002B7EA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7EAF" w:rsidRPr="007B0CC0" w:rsidRDefault="002B7EAF" w:rsidP="002B7EAF">
      <w:pPr>
        <w:rPr>
          <w:rFonts w:ascii="Arial" w:hAnsi="Arial" w:cs="Arial"/>
          <w:b/>
          <w:sz w:val="24"/>
          <w:szCs w:val="24"/>
        </w:rPr>
      </w:pPr>
      <w:r w:rsidRPr="007B0CC0">
        <w:rPr>
          <w:rFonts w:ascii="Arial" w:hAnsi="Arial" w:cs="Arial"/>
          <w:b/>
          <w:sz w:val="24"/>
          <w:szCs w:val="24"/>
        </w:rPr>
        <w:lastRenderedPageBreak/>
        <w:t>Obsah</w:t>
      </w:r>
    </w:p>
    <w:p w:rsidR="002B7EAF" w:rsidRPr="000008FF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7B0CC0" w:rsidRDefault="002B7EAF" w:rsidP="002B7EAF">
      <w:pPr>
        <w:rPr>
          <w:rFonts w:ascii="Arial" w:hAnsi="Arial" w:cs="Arial"/>
        </w:rPr>
      </w:pPr>
      <w:r w:rsidRPr="007B0CC0">
        <w:rPr>
          <w:rFonts w:ascii="Arial" w:hAnsi="Arial" w:cs="Arial"/>
        </w:rPr>
        <w:t>Úvod</w:t>
      </w:r>
      <w:r>
        <w:rPr>
          <w:rFonts w:ascii="Arial" w:hAnsi="Arial" w:cs="Arial"/>
        </w:rPr>
        <w:t>…………………………………………………………………………………………………….3</w:t>
      </w:r>
    </w:p>
    <w:p w:rsidR="002B7EAF" w:rsidRPr="007B0CC0" w:rsidRDefault="002B7EAF" w:rsidP="002B7EAF">
      <w:pPr>
        <w:rPr>
          <w:rFonts w:ascii="Arial" w:hAnsi="Arial" w:cs="Arial"/>
        </w:rPr>
      </w:pPr>
      <w:r w:rsidRPr="007B0CC0">
        <w:rPr>
          <w:rFonts w:ascii="Arial" w:hAnsi="Arial" w:cs="Arial"/>
        </w:rPr>
        <w:t>Doplňování a zpracování knihovního fondu</w:t>
      </w:r>
      <w:r>
        <w:rPr>
          <w:rFonts w:ascii="Arial" w:hAnsi="Arial" w:cs="Arial"/>
        </w:rPr>
        <w:t>………………………………………………………..4</w:t>
      </w:r>
    </w:p>
    <w:p w:rsidR="002B7EAF" w:rsidRPr="007B0CC0" w:rsidRDefault="002B7EAF" w:rsidP="002B7EAF">
      <w:pPr>
        <w:rPr>
          <w:rFonts w:ascii="Arial" w:hAnsi="Arial" w:cs="Arial"/>
        </w:rPr>
      </w:pPr>
      <w:r w:rsidRPr="007B0CC0">
        <w:rPr>
          <w:rFonts w:ascii="Arial" w:hAnsi="Arial" w:cs="Arial"/>
        </w:rPr>
        <w:t>Služby</w:t>
      </w:r>
      <w:r>
        <w:rPr>
          <w:rFonts w:ascii="Arial" w:hAnsi="Arial" w:cs="Arial"/>
        </w:rPr>
        <w:t>………………………………………………………………………………………………5 - 6</w:t>
      </w:r>
    </w:p>
    <w:p w:rsidR="002B7EAF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>Akce………………………………………………………………………………………………</w:t>
      </w:r>
      <w:r w:rsidR="008C5024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7 - </w:t>
      </w:r>
      <w:r w:rsidR="008C5024">
        <w:rPr>
          <w:rFonts w:ascii="Arial" w:hAnsi="Arial" w:cs="Arial"/>
        </w:rPr>
        <w:t>9</w:t>
      </w:r>
    </w:p>
    <w:p w:rsidR="002B7EAF" w:rsidRPr="007B0CC0" w:rsidRDefault="002B7EAF" w:rsidP="002B7EAF">
      <w:pPr>
        <w:rPr>
          <w:rFonts w:ascii="Arial" w:hAnsi="Arial" w:cs="Arial"/>
        </w:rPr>
      </w:pPr>
      <w:r w:rsidRPr="007B0CC0">
        <w:rPr>
          <w:rFonts w:ascii="Arial" w:hAnsi="Arial" w:cs="Arial"/>
        </w:rPr>
        <w:t>Spolupráce</w:t>
      </w:r>
      <w:r>
        <w:rPr>
          <w:rFonts w:ascii="Arial" w:hAnsi="Arial" w:cs="Arial"/>
        </w:rPr>
        <w:t>……</w:t>
      </w:r>
      <w:r w:rsidR="008C5024">
        <w:rPr>
          <w:rFonts w:ascii="Arial" w:hAnsi="Arial" w:cs="Arial"/>
        </w:rPr>
        <w:t>…………………………………………………………………………………</w:t>
      </w:r>
      <w:r>
        <w:rPr>
          <w:rFonts w:ascii="Arial" w:hAnsi="Arial" w:cs="Arial"/>
        </w:rPr>
        <w:t>…</w:t>
      </w:r>
      <w:r w:rsidR="008C5024">
        <w:rPr>
          <w:rFonts w:ascii="Arial" w:hAnsi="Arial" w:cs="Arial"/>
        </w:rPr>
        <w:t>…</w:t>
      </w:r>
      <w:r>
        <w:rPr>
          <w:rFonts w:ascii="Arial" w:hAnsi="Arial" w:cs="Arial"/>
        </w:rPr>
        <w:t>1</w:t>
      </w:r>
      <w:r w:rsidR="00B57FFE">
        <w:rPr>
          <w:rFonts w:ascii="Arial" w:hAnsi="Arial" w:cs="Arial"/>
        </w:rPr>
        <w:t>0</w:t>
      </w:r>
    </w:p>
    <w:p w:rsidR="002B7EAF" w:rsidRPr="007B0CC0" w:rsidRDefault="002B7EAF" w:rsidP="002B7EAF">
      <w:pPr>
        <w:rPr>
          <w:rFonts w:ascii="Arial" w:hAnsi="Arial" w:cs="Arial"/>
        </w:rPr>
      </w:pPr>
      <w:r w:rsidRPr="007B0CC0">
        <w:rPr>
          <w:rFonts w:ascii="Arial" w:hAnsi="Arial" w:cs="Arial"/>
        </w:rPr>
        <w:t>Regionální funkce</w:t>
      </w:r>
      <w:r>
        <w:rPr>
          <w:rFonts w:ascii="Arial" w:hAnsi="Arial" w:cs="Arial"/>
        </w:rPr>
        <w:t>……………</w:t>
      </w:r>
      <w:r w:rsidR="006A7268">
        <w:rPr>
          <w:rFonts w:ascii="Arial" w:hAnsi="Arial" w:cs="Arial"/>
        </w:rPr>
        <w:t>………………………………………………………………………1</w:t>
      </w:r>
      <w:r w:rsidR="00B57FFE">
        <w:rPr>
          <w:rFonts w:ascii="Arial" w:hAnsi="Arial" w:cs="Arial"/>
        </w:rPr>
        <w:t>1</w:t>
      </w:r>
    </w:p>
    <w:p w:rsidR="002B7EAF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>Výhled…………………………………………………………………………………………………1</w:t>
      </w:r>
      <w:r w:rsidR="00B57FFE">
        <w:rPr>
          <w:rFonts w:ascii="Arial" w:hAnsi="Arial" w:cs="Arial"/>
        </w:rPr>
        <w:t>1</w:t>
      </w:r>
    </w:p>
    <w:p w:rsidR="002B7EAF" w:rsidRPr="007B0CC0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>Příloha…………</w:t>
      </w:r>
      <w:r w:rsidR="006A7268">
        <w:rPr>
          <w:rFonts w:ascii="Arial" w:hAnsi="Arial" w:cs="Arial"/>
        </w:rPr>
        <w:t>………………………………………………………………………………   1</w:t>
      </w:r>
      <w:r w:rsidR="00B57FFE">
        <w:rPr>
          <w:rFonts w:ascii="Arial" w:hAnsi="Arial" w:cs="Arial"/>
        </w:rPr>
        <w:t>2 - 20</w:t>
      </w:r>
    </w:p>
    <w:p w:rsidR="002B7EAF" w:rsidRPr="000008FF" w:rsidRDefault="002B7EAF" w:rsidP="002B7EAF">
      <w:pPr>
        <w:rPr>
          <w:rFonts w:ascii="Arial" w:hAnsi="Arial" w:cs="Arial"/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7B0CC0" w:rsidRDefault="002B7EAF" w:rsidP="002B7EAF">
      <w:pPr>
        <w:rPr>
          <w:rFonts w:ascii="Arial" w:hAnsi="Arial" w:cs="Arial"/>
          <w:b/>
          <w:sz w:val="24"/>
          <w:szCs w:val="24"/>
        </w:rPr>
      </w:pPr>
      <w:r w:rsidRPr="007B0CC0">
        <w:rPr>
          <w:rFonts w:ascii="Arial" w:hAnsi="Arial" w:cs="Arial"/>
          <w:b/>
          <w:sz w:val="24"/>
          <w:szCs w:val="24"/>
        </w:rPr>
        <w:t>Úvod</w:t>
      </w:r>
    </w:p>
    <w:p w:rsidR="002B7EAF" w:rsidRDefault="002B7EAF" w:rsidP="002B7EAF">
      <w:pPr>
        <w:jc w:val="both"/>
        <w:rPr>
          <w:rFonts w:ascii="Arial" w:hAnsi="Arial" w:cs="Arial"/>
        </w:rPr>
      </w:pPr>
      <w:r w:rsidRPr="007B0CC0">
        <w:rPr>
          <w:rFonts w:ascii="Arial" w:hAnsi="Arial" w:cs="Arial"/>
        </w:rPr>
        <w:t>Městská knihovna Třeboň</w:t>
      </w:r>
      <w:r>
        <w:rPr>
          <w:rFonts w:ascii="Arial" w:hAnsi="Arial" w:cs="Arial"/>
        </w:rPr>
        <w:t xml:space="preserve"> je příspěvkovou organizací města Třeboně. Je knihovnou evidovanou Ministerstvem kultury ČR, knihovnou pověřenou výkonem regionálních funkcí. Její součástí jsou pobočky v místních částech Třeboně –  Branné, Břilicích a Staré Hlíně. Knihovna je konzultačním střediskem Virtuální Univerzity třetího věku.</w:t>
      </w:r>
    </w:p>
    <w:p w:rsidR="002B7EAF" w:rsidRPr="0089311C" w:rsidRDefault="002B7EAF" w:rsidP="002B7EAF">
      <w:pPr>
        <w:jc w:val="both"/>
        <w:rPr>
          <w:rFonts w:ascii="Arial" w:hAnsi="Arial" w:cs="Arial"/>
          <w:u w:val="single"/>
        </w:rPr>
      </w:pPr>
      <w:r w:rsidRPr="0089311C">
        <w:rPr>
          <w:rFonts w:ascii="Arial" w:hAnsi="Arial" w:cs="Arial"/>
          <w:u w:val="single"/>
        </w:rPr>
        <w:t>Poslání knihovny</w:t>
      </w:r>
    </w:p>
    <w:p w:rsidR="002B7EAF" w:rsidRPr="007B0CC0" w:rsidRDefault="002B7EAF" w:rsidP="002B7EAF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B0CC0">
        <w:rPr>
          <w:rFonts w:ascii="Arial" w:hAnsi="Arial" w:cs="Arial"/>
        </w:rPr>
        <w:t xml:space="preserve">poskytování veřejných knihovnických a informačních služeb způsobem zaručujícím rovný přístup všem bez rozdílu </w:t>
      </w:r>
    </w:p>
    <w:p w:rsidR="002B7EAF" w:rsidRPr="007B0CC0" w:rsidRDefault="002B7EAF" w:rsidP="002B7EAF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B0CC0">
        <w:rPr>
          <w:rFonts w:ascii="Arial" w:hAnsi="Arial" w:cs="Arial"/>
        </w:rPr>
        <w:t>propagace a podpora čtenářství</w:t>
      </w:r>
    </w:p>
    <w:p w:rsidR="002B7EAF" w:rsidRPr="007B0CC0" w:rsidRDefault="002B7EAF" w:rsidP="002B7EAF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B0CC0">
        <w:rPr>
          <w:rFonts w:ascii="Arial" w:hAnsi="Arial" w:cs="Arial"/>
        </w:rPr>
        <w:t>výkon regionálních funkcí pro neprofesionální knihovny regionu Třeboňska</w:t>
      </w:r>
    </w:p>
    <w:p w:rsidR="002B7EAF" w:rsidRPr="0089311C" w:rsidRDefault="002B7EAF" w:rsidP="002B7EAF">
      <w:pPr>
        <w:jc w:val="both"/>
        <w:rPr>
          <w:rFonts w:ascii="Arial" w:hAnsi="Arial" w:cs="Arial"/>
          <w:u w:val="single"/>
        </w:rPr>
      </w:pPr>
      <w:r w:rsidRPr="0089311C">
        <w:rPr>
          <w:rFonts w:ascii="Arial" w:hAnsi="Arial" w:cs="Arial"/>
          <w:u w:val="single"/>
        </w:rPr>
        <w:t>Zaměst</w:t>
      </w:r>
      <w:r w:rsidR="00DF2D0F">
        <w:rPr>
          <w:rFonts w:ascii="Arial" w:hAnsi="Arial" w:cs="Arial"/>
          <w:u w:val="single"/>
        </w:rPr>
        <w:t>n</w:t>
      </w:r>
      <w:r w:rsidRPr="0089311C">
        <w:rPr>
          <w:rFonts w:ascii="Arial" w:hAnsi="Arial" w:cs="Arial"/>
          <w:u w:val="single"/>
        </w:rPr>
        <w:t>anci knihovny</w:t>
      </w:r>
    </w:p>
    <w:p w:rsidR="002B7EAF" w:rsidRPr="007B0CC0" w:rsidRDefault="002B7EAF" w:rsidP="002B7EAF">
      <w:pPr>
        <w:jc w:val="both"/>
        <w:rPr>
          <w:rFonts w:ascii="Arial" w:hAnsi="Arial" w:cs="Arial"/>
        </w:rPr>
      </w:pPr>
      <w:r w:rsidRPr="007B0CC0">
        <w:rPr>
          <w:rFonts w:ascii="Arial" w:hAnsi="Arial" w:cs="Arial"/>
        </w:rPr>
        <w:t xml:space="preserve">Fyzický stav zaměstnanců knihovny byl </w:t>
      </w:r>
      <w:r>
        <w:rPr>
          <w:rFonts w:ascii="Arial" w:hAnsi="Arial" w:cs="Arial"/>
        </w:rPr>
        <w:t>5</w:t>
      </w:r>
      <w:r w:rsidRPr="007B0CC0">
        <w:rPr>
          <w:rFonts w:ascii="Arial" w:hAnsi="Arial" w:cs="Arial"/>
        </w:rPr>
        <w:t xml:space="preserve">, přepočtený stav </w:t>
      </w:r>
      <w:r>
        <w:rPr>
          <w:rFonts w:ascii="Arial" w:hAnsi="Arial" w:cs="Arial"/>
        </w:rPr>
        <w:t>4,</w:t>
      </w:r>
      <w:r w:rsidR="00AA37A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Účetnictví, mzdy a personalistiku </w:t>
      </w:r>
      <w:r w:rsidRPr="007B0CC0">
        <w:rPr>
          <w:rFonts w:ascii="Arial" w:hAnsi="Arial" w:cs="Arial"/>
        </w:rPr>
        <w:t>zajišťují pro knihovnu zaměstnanci Městského úřadu Třeboň.</w:t>
      </w:r>
    </w:p>
    <w:p w:rsidR="002B7EAF" w:rsidRPr="00FA61BD" w:rsidRDefault="002B7EAF" w:rsidP="002B7EAF">
      <w:pPr>
        <w:rPr>
          <w:rFonts w:ascii="Arial" w:hAnsi="Arial" w:cs="Arial"/>
          <w:u w:val="single"/>
        </w:rPr>
      </w:pPr>
      <w:r w:rsidRPr="0089311C">
        <w:rPr>
          <w:rFonts w:ascii="Arial" w:hAnsi="Arial" w:cs="Arial"/>
          <w:u w:val="single"/>
        </w:rPr>
        <w:t>Organizační struktura</w:t>
      </w:r>
    </w:p>
    <w:p w:rsidR="002B7EAF" w:rsidRDefault="00991440" w:rsidP="002B7EA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176530</wp:posOffset>
                </wp:positionV>
                <wp:extent cx="1819275" cy="495300"/>
                <wp:effectExtent l="9525" t="12065" r="9525" b="6985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2B7EAF">
                            <w:pPr>
                              <w:jc w:val="center"/>
                            </w:pPr>
                            <w:r>
                              <w:t>ředitelka</w:t>
                            </w:r>
                          </w:p>
                          <w:p w:rsidR="00987D33" w:rsidRDefault="00987D33" w:rsidP="002B7E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48.15pt;margin-top:13.9pt;width:143.25pt;height:3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rReKgIAAFEEAAAOAAAAZHJzL2Uyb0RvYy54bWysVNuO0zAQfUfiHyy/06SlZduo6WrpUoS0&#10;XKRdPmDiOI2F4zG222T5esZOt1QLvCDyYHns8ZmZc2ayvh46zY7SeYWm5NNJzpk0Amtl9iX/+rB7&#10;teTMBzA1aDSy5I/S8+vNyxfr3hZyhi3qWjpGIMYXvS15G4ItssyLVnbgJ2ilocsGXQeBTLfPagc9&#10;oXc6m+X5m6xHV1uHQnpPp7fjJd8k/KaRInxuGi8D0yWn3EJaXVqruGabNRR7B7ZV4pQG/EMWHShD&#10;Qc9QtxCAHZz6DapTwqHHJkwEdhk2jRIy1UDVTPNn1dy3YGWqhcjx9kyT/3+w4tPxi2OqJu3mnBno&#10;SKMHOQT2Fge2ivT01hfkdW/JLwx0TK6pVG/vUHzzzOC2BbOXN85h30qoKb1pfJldPB1xfASp+o9Y&#10;Uxg4BExAQ+O6yB2xwQidZHo8SxNTETHkcrqaXS04E3Q3Xy1e50m7DIqn19b58F5ix+Km5I6kT+hw&#10;vPMhZgPFk0sM5lGreqe0TobbV1vt2BGoTXbpSwU8c9OG9SVfLWaLkYC/QuTp+xNEpwL1u1ZdyZdn&#10;Jygibe9MnboxgNLjnlLW5sRjpG4kMQzVcNKlwvqRGHU49jXNIW1adD8466mnS+6/H8BJzvQHQ6qs&#10;pvN5HIJkzBdXMzLc5U11eQNGEFTJA2fjdhvGwTlYp/YtRRr7wOANKdmoRHKUfMzqlDf1beL+NGNx&#10;MC7t5PXrT7D5CQAA//8DAFBLAwQUAAYACAAAACEA7c1qJN8AAAAKAQAADwAAAGRycy9kb3ducmV2&#10;LnhtbEyPwU7DMBBE70j8g7VIXBB1SGmahjgVQgLBDdoKrm68TSLidbDdNPw9ywluM9qn2ZlyPdle&#10;jOhD50jBzSwBgVQ701GjYLd9vM5BhKjJ6N4RKvjGAOvq/KzUhXEnesNxExvBIRQKraCNcSikDHWL&#10;VoeZG5D4dnDe6sjWN9J4feJw28s0STJpdUf8odUDPrRYf26OVkF++zx+hJf563udHfpVvFqOT19e&#10;qcuL6f4ORMQp/sHwW5+rQ8Wd9u5IJoheQbrK5oyyWPIEBhZ5ymLPZLLIQVal/D+h+gEAAP//AwBQ&#10;SwECLQAUAAYACAAAACEAtoM4kv4AAADhAQAAEwAAAAAAAAAAAAAAAAAAAAAAW0NvbnRlbnRfVHlw&#10;ZXNdLnhtbFBLAQItABQABgAIAAAAIQA4/SH/1gAAAJQBAAALAAAAAAAAAAAAAAAAAC8BAABfcmVs&#10;cy8ucmVsc1BLAQItABQABgAIAAAAIQDJjrReKgIAAFEEAAAOAAAAAAAAAAAAAAAAAC4CAABkcnMv&#10;ZTJvRG9jLnhtbFBLAQItABQABgAIAAAAIQDtzWok3wAAAAoBAAAPAAAAAAAAAAAAAAAAAIQEAABk&#10;cnMvZG93bnJldi54bWxQSwUGAAAAAAQABADzAAAAkAUAAAAA&#10;">
                <v:textbox>
                  <w:txbxContent>
                    <w:p w:rsidR="00987D33" w:rsidRDefault="00987D33" w:rsidP="002B7EAF">
                      <w:pPr>
                        <w:jc w:val="center"/>
                      </w:pPr>
                      <w:r>
                        <w:t>ředitelka</w:t>
                      </w:r>
                    </w:p>
                    <w:p w:rsidR="00987D33" w:rsidRDefault="00987D33" w:rsidP="002B7EAF"/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4548505</wp:posOffset>
                </wp:positionH>
                <wp:positionV relativeFrom="paragraph">
                  <wp:posOffset>2129155</wp:posOffset>
                </wp:positionV>
                <wp:extent cx="1581150" cy="552450"/>
                <wp:effectExtent l="9525" t="12065" r="9525" b="6985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2B7EAF">
                            <w:pPr>
                              <w:jc w:val="center"/>
                            </w:pPr>
                            <w:r>
                              <w:t>Oddělení regionálních služeb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358.15pt;margin-top:167.65pt;width:124.5pt;height:43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IvcKgIAAFkEAAAOAAAAZHJzL2Uyb0RvYy54bWysVNtu2zAMfR+wfxD0vjj24i014hRdugwD&#10;ugvQ7gNkWY6FSaImKbGzrx8lp2l2exnmB4EUqUPykPTqetSKHITzEkxN89mcEmE4tNLsavrlYfti&#10;SYkPzLRMgRE1PQpPr9fPn60GW4kCelCtcARBjK8GW9M+BFtlmee90MzPwAqDxg6cZgFVt8taxwZE&#10;1yor5vNX2QCutQ648B5vbycjXSf8rhM8fOo6LwJRNcXcQjpdOpt4ZusVq3aO2V7yUxrsH7LQTBoM&#10;eoa6ZYGRvZO/QWnJHXjowoyDzqDrJBepBqwmn/9SzX3PrEi1IDnenmny/w+Wfzx8dkS22LuXlBim&#10;sUcPYgzkDYwkLyI/g/UVut1bdAwj3qNvqtXbO+BfPTGw6ZnZiRvnYOgFazG/PL7MLp5OOD6CNMMH&#10;aDEO2wdIQGPndCQP6SCIjn06nnsTc+ExZLnM8xJNHG1lWSxQjiFY9fjaOh/eCdAkCjV12PuEzg53&#10;Pkyujy4xmAcl261UKilu12yUIweGc7JN3wn9JzdlyFDTq7IoJwL+CjFP358gtAw48Erqmi7PTqyK&#10;tL01LabJqsCkmmSsTpkTj5G6icQwNuPUshggctxAe0RiHUzzjfuIQg/uOyUDznZN/bc9c4IS9d5g&#10;c67yxSIuQ1IW5esCFXdpaS4tzHCEqmmgZBI3YVqgvXVy12OkaRwM3GBDO5m4fsrqlD7Ob+rWadfi&#10;glzqyevpj7D+AQAA//8DAFBLAwQUAAYACAAAACEAQnSbouAAAAALAQAADwAAAGRycy9kb3ducmV2&#10;LnhtbEyPwU7DMAyG70i8Q2QkLoila0a3laYTQgLBDQaCa9Z4bUXilCTrytuTneD2W/70+3O1maxh&#10;I/rQO5Iwn2XAkBqne2olvL89XK+AhahIK+MIJfxggE19flapUrsjveK4jS1LJRRKJaGLcSg5D02H&#10;VoWZG5DSbu+8VTGNvuXaq2Mqt4bnWVZwq3pKFzo14H2Hzdf2YCWsFk/jZ3gWLx9NsTfreLUcH7+9&#10;lJcX090tsIhT/IPhpJ/UoU5OO3cgHZiRsJwXIqEShLhJIRHr4hR2EhZ5LoDXFf//Q/0LAAD//wMA&#10;UEsBAi0AFAAGAAgAAAAhALaDOJL+AAAA4QEAABMAAAAAAAAAAAAAAAAAAAAAAFtDb250ZW50X1R5&#10;cGVzXS54bWxQSwECLQAUAAYACAAAACEAOP0h/9YAAACUAQAACwAAAAAAAAAAAAAAAAAvAQAAX3Jl&#10;bHMvLnJlbHNQSwECLQAUAAYACAAAACEAvZSL3CoCAABZBAAADgAAAAAAAAAAAAAAAAAuAgAAZHJz&#10;L2Uyb0RvYy54bWxQSwECLQAUAAYACAAAACEAQnSbouAAAAALAQAADwAAAAAAAAAAAAAAAACEBAAA&#10;ZHJzL2Rvd25yZXYueG1sUEsFBgAAAAAEAAQA8wAAAJEFAAAAAA==&#10;">
                <v:textbox>
                  <w:txbxContent>
                    <w:p w:rsidR="00987D33" w:rsidRDefault="00987D33" w:rsidP="002B7EAF">
                      <w:pPr>
                        <w:jc w:val="center"/>
                      </w:pPr>
                      <w:r>
                        <w:t>Oddělení regionálních služeb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2129155</wp:posOffset>
                </wp:positionV>
                <wp:extent cx="1704975" cy="552450"/>
                <wp:effectExtent l="9525" t="12065" r="9525" b="6985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2B7EAF">
                            <w:pPr>
                              <w:jc w:val="center"/>
                            </w:pPr>
                            <w:r>
                              <w:t>Oddělení knihovních fondů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157.15pt;margin-top:167.65pt;width:134.25pt;height:43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fELwIAAFkEAAAOAAAAZHJzL2Uyb0RvYy54bWysVNuO0zAQfUfiHyy/06RRQ7dR09XSpQhp&#10;WZB2+QDHcRILx2Nst0n5esZOW8rtBZEHy2OPz8ycM5P17dgrchDWSdAlnc9SSoTmUEvdlvTz8+7V&#10;DSXOM10zBVqU9Cgcvd28fLEeTCEy6EDVwhIE0a4YTEk7702RJI53omduBkZovGzA9syjaduktmxA&#10;9F4lWZq+TgawtbHAhXN4ej9d0k3EbxrB/cemccITVVLMzcfVxrUKa7JZs6K1zHSSn9Jg/5BFz6TG&#10;oBeoe+YZ2Vv5G1QvuQUHjZ9x6BNoGslFrAGrmae/VPPUMSNiLUiOMxea3P+D5Y+HT5bIGrXLKNGs&#10;R42exejJGxjJfB74GYwr0O3JoKMf8Rx9Y63OPAD/4oiGbcd0K+6shaETrMb84svk6umE4wJINXyA&#10;GuOwvYcINDa2D+QhHQTRUafjRZuQCw8hl+litcwp4XiX59kij+IlrDi/Ntb5dwJ6EjYltah9RGeH&#10;B+exDnQ9u4RgDpSsd1KpaNi22ipLDgz7ZBe/UDo++clNaTKUdJVn+UTAXyHS+P0JopceG17JvqQ3&#10;FydWBNre6jq2o2dSTXuMrzSmEXgM1E0k+rEao2TZWZ4K6iMSa2Hqb5xH3HRgv1EyYG+X1H3dMyso&#10;Ue81irOaLxZhGKKxyJcZGvb6prq+YZojVEk9JdN266cB2hsr2w4jTe2g4Q4FbWTkOmQ8ZXVKH/s3&#10;8nmatTAg13b0+vFH2HwHAAD//wMAUEsDBBQABgAIAAAAIQCIgxkg4AAAAAsBAAAPAAAAZHJzL2Rv&#10;d25yZXYueG1sTI/BTsMwEETvSPyDtUhcEHUapyWEOBVCAsENCoKrG7tJhL0OtpuGv2c5wW1G+zQ7&#10;U29mZ9lkQhw8SlguMmAGW68H7CS8vd5flsBiUqiV9WgkfJsIm+b0pFaV9kd8MdM2dYxCMFZKQp/S&#10;WHEe2944FRd+NEi3vQ9OJbKh4zqoI4U7y/MsW3OnBqQPvRrNXW/az+3BSSiLx+kjPonn93a9t9fp&#10;4mp6+ApSnp/NtzfAkpnTHwy/9ak6NNRp5w+oI7MSxLIQhJIQKxJErMqcxuwkFHkugDc1/7+h+QEA&#10;AP//AwBQSwECLQAUAAYACAAAACEAtoM4kv4AAADhAQAAEwAAAAAAAAAAAAAAAAAAAAAAW0NvbnRl&#10;bnRfVHlwZXNdLnhtbFBLAQItABQABgAIAAAAIQA4/SH/1gAAAJQBAAALAAAAAAAAAAAAAAAAAC8B&#10;AABfcmVscy8ucmVsc1BLAQItABQABgAIAAAAIQBWFMfELwIAAFkEAAAOAAAAAAAAAAAAAAAAAC4C&#10;AABkcnMvZTJvRG9jLnhtbFBLAQItABQABgAIAAAAIQCIgxkg4AAAAAsBAAAPAAAAAAAAAAAAAAAA&#10;AIkEAABkcnMvZG93bnJldi54bWxQSwUGAAAAAAQABADzAAAAlgUAAAAA&#10;">
                <v:textbox>
                  <w:txbxContent>
                    <w:p w:rsidR="00987D33" w:rsidRDefault="00987D33" w:rsidP="002B7EAF">
                      <w:pPr>
                        <w:jc w:val="center"/>
                      </w:pPr>
                      <w:r>
                        <w:t>Oddělení knihovních fondů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4548505</wp:posOffset>
                </wp:positionH>
                <wp:positionV relativeFrom="paragraph">
                  <wp:posOffset>2129155</wp:posOffset>
                </wp:positionV>
                <wp:extent cx="1581150" cy="523875"/>
                <wp:effectExtent l="9525" t="12065" r="9525" b="698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523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E9030D">
                            <w:pPr>
                              <w:jc w:val="center"/>
                            </w:pPr>
                            <w:r>
                              <w:t>Oddělení regionálních služeb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8" o:spid="_x0000_s1029" type="#_x0000_t109" style="position:absolute;margin-left:358.15pt;margin-top:167.65pt;width:124.5pt;height:4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ttYLwIAAFsEAAAOAAAAZHJzL2Uyb0RvYy54bWysVMFu2zAMvQ/YPwi6L47TeE2NOEWRLsOA&#10;rgvQ7QMUWY6FyaJGKXGyrx8lp2m67TTMB4EUqUfykfT89tAZtlfoNdiK56MxZ8pKqLXdVvzb19W7&#10;GWc+CFsLA1ZV/Kg8v128fTPvXakm0IKpFTICsb7sXcXbEFyZZV62qhN+BE5ZMjaAnQik4jarUfSE&#10;3plsMh6/z3rA2iFI5T3d3g9Gvkj4TaNk+NI0XgVmKk65hXRiOjfxzBZzUW5RuFbLUxriH7LohLYU&#10;9Ax1L4JgO9R/QHVaInhowkhCl0HTaKlSDVRNPv6tmqdWOJVqIXK8O9Pk/x+sfNyvkemaepdzZkVH&#10;PbrbBUih2Szy0ztfktuTW2Os0LsHkN89s7Bshd2qO0ToWyVqyiqP/tmrB1Hx9JRt+s9QE7og9ETV&#10;ocEuAhIJ7JA6cjx3RB0Ck3SZF7M8L6hxkmzF5Gp2XaQQonx+7dCHjwo6FoWKNwZ6ygvDepiJFEns&#10;H3yImYny2T1VAkbXK21MUnC7WRpke0GTskrfKZK/dDOW9RW/KSZFQn5l85cQ4/T9DaLTgUbe6K7i&#10;s7OTKCOFH2ydBjIIbQaZUjb2xGmkcWhHOGwOqWlXMUCkeAP1kUhGGCacNpKEFvAnZz1Nd8X9j51A&#10;xZn5ZKlRN/l0GtchKdPiekIKXlo2lxZhJUFVPHA2iMswrNDOod62FClPbFiIo9PoxPVLVqf0aYJT&#10;C07bFlfkUk9eL/+ExS8AAAD//wMAUEsDBBQABgAIAAAAIQBtPrUE4gAAAAsBAAAPAAAAZHJzL2Rv&#10;d25yZXYueG1sTI+xboMwEIb3SHkH6yp1iRpDSAilHFFViSoZOpR26WawCyj4jLBD6NvXmdrtP92n&#10;/77LDrPu2aRG2xlCCNcBMEW1kR01CJ8fxUMCzDpBUvSGFMKPsnDIl4tMpNJc6V1NpWuYLyGbCoTW&#10;uSHl3Nat0sKuzaDI777NqIXz49hwOYqrL9c93wRBzLXoyF9oxaBeWlWfy4tG2CSr8pXeiuO2OslC&#10;7MKvaRWdEO/v5ucnYE7N7g+Gm75Xh9w7VeZC0rIeYR/GkUcRomjngyce41uoELbhPgGeZ/z/D/kv&#10;AAAA//8DAFBLAQItABQABgAIAAAAIQC2gziS/gAAAOEBAAATAAAAAAAAAAAAAAAAAAAAAABbQ29u&#10;dGVudF9UeXBlc10ueG1sUEsBAi0AFAAGAAgAAAAhADj9If/WAAAAlAEAAAsAAAAAAAAAAAAAAAAA&#10;LwEAAF9yZWxzLy5yZWxzUEsBAi0AFAAGAAgAAAAhAONW21gvAgAAWwQAAA4AAAAAAAAAAAAAAAAA&#10;LgIAAGRycy9lMm9Eb2MueG1sUEsBAi0AFAAGAAgAAAAhAG0+tQTiAAAACwEAAA8AAAAAAAAAAAAA&#10;AAAAiQQAAGRycy9kb3ducmV2LnhtbFBLBQYAAAAABAAEAPMAAACYBQAAAAA=&#10;">
                <v:textbox>
                  <w:txbxContent>
                    <w:p w:rsidR="00987D33" w:rsidRDefault="00987D33" w:rsidP="00E9030D">
                      <w:pPr>
                        <w:jc w:val="center"/>
                      </w:pPr>
                      <w:r>
                        <w:t>Oddělení regionálních služeb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2129155</wp:posOffset>
                </wp:positionV>
                <wp:extent cx="1704975" cy="552450"/>
                <wp:effectExtent l="9525" t="12065" r="9525" b="6985"/>
                <wp:wrapNone/>
                <wp:docPr id="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5524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E9030D">
                            <w:pPr>
                              <w:jc w:val="center"/>
                            </w:pPr>
                            <w:r>
                              <w:t>Oddělení knihovních fondů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0" type="#_x0000_t109" style="position:absolute;margin-left:157.15pt;margin-top:167.65pt;width:134.25pt;height:4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jtLwIAAFsEAAAOAAAAZHJzL2Uyb0RvYy54bWysVMGO0zAQvSPxD5bvNGnV0G3UdLXqUoS0&#10;QKWFD3Adp7FwPGbsNi1fz9hpSxc4IXKwPJ7x88x7M1ncHzvDDgq9Blvx8SjnTFkJtba7in/9sn5z&#10;x5kPwtbCgFUVPynP75evXy16V6oJtGBqhYxArC97V/E2BFdmmZet6oQfgVOWnA1gJwKZuMtqFD2h&#10;dyab5PnbrAesHYJU3tPp4+Dky4TfNEqGz03jVWCm4pRbSCumdRvXbLkQ5Q6Fa7U8pyH+IYtOaEuP&#10;XqEeRRBsj/oPqE5LBA9NGEnoMmgaLVWqgaoZ579V89wKp1ItRI53V5r8/4OVnw4bZLom7YgeKzrS&#10;6GEfID3NZpGf3vmSwp7dBmOF3j2B/OaZhVUr7E49IELfKlFTVuMYn724EA1PV9m2/wg1oQtCT1Qd&#10;G+wiIJHAjkmR01URdQxM0uF4lk/ns4IzSb6imEyLJFkmystthz68V9CxuKl4Y6CnvDBshp5IL4nD&#10;kw8xM1FewlMlYHS91sYkA3fblUF2ENQp6/SlYqjg2zBjWV/xeTEpEvILn7+FyNP3N4hOB2p5o7uK&#10;312DRBkpfGfr1JBBaDPsKWVjz5xGGgc5wnF7TKJNLwJtoT4RyQhDh9NE0qYF/MFZT91dcf99L1Bx&#10;Zj5YEmo+nk7jOCRjWswmZOCtZ3vrEVYSVMUDZ8N2FYYR2jvUu5ZeGic2LMTWaXTiOgo/ZHVOnzo4&#10;SXCetjgit3aK+vVPWP4EAAD//wMAUEsDBBQABgAIAAAAIQB3AFR84AAAAAsBAAAPAAAAZHJzL2Rv&#10;d25yZXYueG1sTI9BT4QwEIXvJv6HZky8bNwCBUOQsjEmGPfgQfTirdAKRDoltMviv3c8ubf3Ml/e&#10;vFceNjux1Sx+dCgh3kfADHZOj9hL+Hiv73JgPijUanJoJPwYD4fq+qpUhXZnfDNrE3pGIegLJWEI&#10;YS44991grPJ7Nxuk25dbrApkl57rRZ0p3E48iaJ7btWI9GFQs3kaTPfdnKyEJN81z/hav6TtUdcq&#10;iz/XnThKeXuzPT4AC2YL/zD81afqUFGn1p1QezZJEHEqCCUhMhJEZHlCY1oJaZII4FXJLzdUvwAA&#10;AP//AwBQSwECLQAUAAYACAAAACEAtoM4kv4AAADhAQAAEwAAAAAAAAAAAAAAAAAAAAAAW0NvbnRl&#10;bnRfVHlwZXNdLnhtbFBLAQItABQABgAIAAAAIQA4/SH/1gAAAJQBAAALAAAAAAAAAAAAAAAAAC8B&#10;AABfcmVscy8ucmVsc1BLAQItABQABgAIAAAAIQCnZPjtLwIAAFsEAAAOAAAAAAAAAAAAAAAAAC4C&#10;AABkcnMvZTJvRG9jLnhtbFBLAQItABQABgAIAAAAIQB3AFR84AAAAAsBAAAPAAAAAAAAAAAAAAAA&#10;AIkEAABkcnMvZG93bnJldi54bWxQSwUGAAAAAAQABADzAAAAlgUAAAAA&#10;">
                <v:textbox>
                  <w:txbxContent>
                    <w:p w:rsidR="00987D33" w:rsidRDefault="00987D33" w:rsidP="00E9030D">
                      <w:pPr>
                        <w:jc w:val="center"/>
                      </w:pPr>
                      <w:r>
                        <w:t>Oddělení knihovních fondů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3586480</wp:posOffset>
                </wp:positionH>
                <wp:positionV relativeFrom="paragraph">
                  <wp:posOffset>929005</wp:posOffset>
                </wp:positionV>
                <wp:extent cx="1123950" cy="904875"/>
                <wp:effectExtent l="9525" t="12065" r="47625" b="54610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0" cy="904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E684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82.4pt;margin-top:73.15pt;width:88.5pt;height:7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7VOgIAAGIEAAAOAAAAZHJzL2Uyb0RvYy54bWysVE2P2yAQvVfqf0DcE9tZJ5tYcVYrO+ll&#10;24202x9AANuoGBCQOFHV/96BfHS3vVRVfcCDmXnzZubh5cOxl+jArRNalTgbpxhxRTUTqi3x19fN&#10;aI6R80QxIrXiJT5xhx9WHz8sB1Pwie60ZNwiAFGuGEyJO+9NkSSOdrwnbqwNV3DYaNsTD1vbJsyS&#10;AdB7mUzSdJYM2jJjNeXOwdf6fIhXEb9pOPXPTeO4R7LEwM3H1cZ1F9ZktSRFa4npBL3QIP/AoidC&#10;QdIbVE08QXsr/oDqBbXa6caPqe4T3TSC8lgDVJOlv1Xz0hHDYy3QHGdubXL/D5Z+OWwtEqzEC4wU&#10;6WFEj3uvY2Y0De0ZjCvAq1JbGwqkR/VinjT95pDSVUdUy6Pz68lAbBYiknchYeMMJNkNnzUDHwL4&#10;sVfHxvYBErqAjnEkp9tI+NEjCh+zbHK3mMLkKJwt0nx+H0klpLhGG+v8J657FIwSO2+JaDtfaaVg&#10;+tpmMRc5PDkfuJHiGhBSK70RUkYRSIUGSDGdTGOA01KwcBjcnG13lbToQIKM4hMLhZO3blbvFYtg&#10;HSdsfbE9ERJs5GOHvBXQM8lxyNZzhpHkcHOCdaYnVcgI9QPhi3VW0vdFuljP1/N8lE9m61Ge1vXo&#10;cVPlo9kmu5/Wd3VV1dmPQD7Li04wxlXgf1V1lv+dai7366zHm65vjUreo8eOAtnrO5KOAggzP6tn&#10;p9lpa0N1QQsg5Oh8uXThprzdR69fv4bVTwAAAP//AwBQSwMEFAAGAAgAAAAhADYXPWbiAAAACwEA&#10;AA8AAABkcnMvZG93bnJldi54bWxMj8FOwzAQRO9I/IO1SNyo0xJMCHEqoELkAhItQhzdeIktYjuK&#10;3Tbl61lOcJyd0czbajm5nu1xjDZ4CfNZBgx9G7T1nYS3zeNFASwm5bXqg0cJR4ywrE9PKlXqcPCv&#10;uF+njlGJj6WSYFIaSs5ja9CpOAsDevI+w+hUIjl2XI/qQOWu54ssE9wp62nBqAEfDLZf652TkFYf&#10;RyPe2/sb+7J5ehb2u2malZTnZ9PdLbCEU/oLwy8+oUNNTNuw8zqyXsKVyAk9kZGLS2CUuM7ndNlK&#10;WBRFAbyu+P8f6h8AAAD//wMAUEsBAi0AFAAGAAgAAAAhALaDOJL+AAAA4QEAABMAAAAAAAAAAAAA&#10;AAAAAAAAAFtDb250ZW50X1R5cGVzXS54bWxQSwECLQAUAAYACAAAACEAOP0h/9YAAACUAQAACwAA&#10;AAAAAAAAAAAAAAAvAQAAX3JlbHMvLnJlbHNQSwECLQAUAAYACAAAACEA13Te1ToCAABiBAAADgAA&#10;AAAAAAAAAAAAAAAuAgAAZHJzL2Uyb0RvYy54bWxQSwECLQAUAAYACAAAACEANhc9ZuIAAAALAQAA&#10;DwAAAAAAAAAAAAAAAACU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2157730</wp:posOffset>
                </wp:positionV>
                <wp:extent cx="1323975" cy="523875"/>
                <wp:effectExtent l="9525" t="12065" r="9525" b="698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523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87371" id="AutoShape 6" o:spid="_x0000_s1026" type="#_x0000_t109" style="position:absolute;margin-left:-19.1pt;margin-top:169.9pt;width:104.25pt;height:4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GU4JgIAAEgEAAAOAAAAZHJzL2Uyb0RvYy54bWysVMFu2zAMvQ/YPwi6L46dpG2MOEWRLsOA&#10;rgvQ7QMUWY6FyaJGKXG6rx8lp1m67TTMB4EUyUfykfLi9tgZdlDoNdiK56MxZ8pKqLXdVfzrl/W7&#10;G858ELYWBqyq+LPy/Hb59s2id6UqoAVTK2QEYn3Zu4q3Ibgyy7xsVSf8CJyyZGwAOxFIxV1Wo+gJ&#10;vTNZMR5fZT1g7RCk8p5u7wcjXyb8plEyfG4arwIzFafaQjoxndt4ZsuFKHcoXKvlqQzxD1V0QltK&#10;eoa6F0GwPeo/oDotETw0YSShy6BptFSpB+omH//WzVMrnEq9EDnenWny/w9WPh42yHRdcRqUFR2N&#10;6G4fIGVmV5Ge3vmSvJ7cBmOD3j2A/OaZhVUr7E7dIULfKlFTUXn0z14FRMVTKNv2n6AmdEHoialj&#10;g10EJA7YMQ3k+TwQdQxM0mU+KSbz6xlnkmyzYnJDckwhypdohz58UNCxKFS8MdBTXRg2w0qkTOLw&#10;4MMQ9uKeOgGj67U2Jim4264MsoOgRVmn75TJX7oZy/qKz2fFLCG/svlLiHH6/gbR6UAbb3RHlJ+d&#10;RBkpfG9rKlOUQWgzyNSpsSdOI43DOLZQPxOlCMM60/MjoQX8wVlPq1xx/30vUHFmPloayzyfTuPu&#10;J2U6uy5IwUvL9tIirCSoigfOBnEVhveyd6h3LWXKU+8W4qI0OjEbxzxUdSqW1jXN6fS04nu41JPX&#10;rx/A8icAAAD//wMAUEsDBBQABgAIAAAAIQCRvYhC4QAAAAsBAAAPAAAAZHJzL2Rvd25yZXYueG1s&#10;TI8xT8MwEIV3JP6DdUgsVevULhBCLhVCCqIDA4GFzYlNEhGfo9hNw7/HnWA83af3vpfvFzuw2Uy+&#10;d4Sw3STADDVO99QifLyX6xSYD4q0GhwZhB/jYV9cXuQq0+5Eb2auQstiCPlMIXQhjBnnvumMVX7j&#10;RkPx9+Umq0I8p5brSZ1iuB24SJJbblVPsaFTo3nqTPNdHS2CSFfVM72WL7v6oEt1s/2cV/KAeH21&#10;PD4AC2YJfzCc9aM6FNGpdkfSng0Ia5mKiCJIeR83nIm7RAKrEXZCSOBFzv9vKH4BAAD//wMAUEsB&#10;Ai0AFAAGAAgAAAAhALaDOJL+AAAA4QEAABMAAAAAAAAAAAAAAAAAAAAAAFtDb250ZW50X1R5cGVz&#10;XS54bWxQSwECLQAUAAYACAAAACEAOP0h/9YAAACUAQAACwAAAAAAAAAAAAAAAAAvAQAAX3JlbHMv&#10;LnJlbHNQSwECLQAUAAYACAAAACEATgRlOCYCAABIBAAADgAAAAAAAAAAAAAAAAAuAgAAZHJzL2Uy&#10;b0RvYy54bWxQSwECLQAUAAYACAAAACEAkb2IQuEAAAALAQAADwAAAAAAAAAAAAAAAACABAAAZHJz&#10;L2Rvd25yZXYueG1sUEsFBgAAAAAEAAQA8wAAAI4FAAAAAA==&#10;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738505</wp:posOffset>
                </wp:positionH>
                <wp:positionV relativeFrom="paragraph">
                  <wp:posOffset>929005</wp:posOffset>
                </wp:positionV>
                <wp:extent cx="1257300" cy="904875"/>
                <wp:effectExtent l="47625" t="12065" r="9525" b="5461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904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02F00" id="AutoShape 3" o:spid="_x0000_s1026" type="#_x0000_t32" style="position:absolute;margin-left:58.15pt;margin-top:73.15pt;width:99pt;height:71.2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4dpPgIAAGw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Zxgp&#10;0sGIHg9ex8xoHNrTG1eAV6W2NhRIT+rZPGn6zSGlq5aoPY/OL2cDsVmISO5CwsYZSLLrP2kGPgTw&#10;Y69Oje1QI4X5GAIDOPQDneJwzrfh8JNHFD5mo8lsnMIMKZwt0nw+m8RkpAg4IdpY5z9w3aFglNh5&#10;S8S+9ZVWCnSg7SUHOT45H1i+BYRgpTdCyigHqVAPKSajSSTltBQsHAY3Z/e7Slp0JEFQ8bmyuHOz&#10;+qBYBGs5Yeur7YmQYCMfe+WtgO5JjkO2jjOMJIc7FKwLPalCRqgfCF+ti6a+L9LFer6e54N8NF0P&#10;8rSuB4+bKh9MN9lsUo/rqqqzH4F8lhetYIyrwP9V31n+d/q53rSLMm8KvzUquUePHQWyr+9IOkoh&#10;TP+io51m560N1QVVgKSj8/X6hTvz6z56vf0kVj8BAAD//wMAUEsDBBQABgAIAAAAIQCp2tx63wAA&#10;AAsBAAAPAAAAZHJzL2Rvd25yZXYueG1sTI/BTsMwEETvSPyDtUhcUOskLZUV4lQIKJxQRVrubrIk&#10;UeN1FLtt8vdsT3Cb0Y5m32Tr0XbijINvHWmI5xEIpNJVLdUa9rvNTIHwwVBlOkeoYUIP6/z2JjNp&#10;5S70heci1IJLyKdGQxNCn0rpywat8XPXI/Htxw3WBLZDLavBXLjcdjKJopW0piX+0JgeXxosj8XJ&#10;angtto+b74f9mEzlx2fxro5bmt60vr8bn59ABBzDXxiu+IwOOTMd3IkqLzr28WrBURbLq+DEIl6y&#10;OGhIlFIg80z+35D/AgAA//8DAFBLAQItABQABgAIAAAAIQC2gziS/gAAAOEBAAATAAAAAAAAAAAA&#10;AAAAAAAAAABbQ29udGVudF9UeXBlc10ueG1sUEsBAi0AFAAGAAgAAAAhADj9If/WAAAAlAEAAAsA&#10;AAAAAAAAAAAAAAAALwEAAF9yZWxzLy5yZWxzUEsBAi0AFAAGAAgAAAAhAHOvh2k+AgAAbAQAAA4A&#10;AAAAAAAAAAAAAAAALgIAAGRycy9lMm9Eb2MueG1sUEsBAi0AFAAGAAgAAAAhAKna3HrfAAAACwEA&#10;AA8AAAAAAAAAAAAAAAAAmA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2872105</wp:posOffset>
                </wp:positionH>
                <wp:positionV relativeFrom="paragraph">
                  <wp:posOffset>929005</wp:posOffset>
                </wp:positionV>
                <wp:extent cx="9525" cy="990600"/>
                <wp:effectExtent l="47625" t="12065" r="57150" b="1651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990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9EEB3" id="AutoShape 4" o:spid="_x0000_s1026" type="#_x0000_t32" style="position:absolute;margin-left:226.15pt;margin-top:73.15pt;width:.75pt;height:7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FJ4MgIAAF8EAAAOAAAAZHJzL2Uyb0RvYy54bWysVMGO2yAQvVfqPyDuWdupkyZWnNXKTnrZ&#10;diPt9gMIYBsVAwISJ6r67x2Ik3a3l6qqD3gwM2/ezDy8uj/1Eh25dUKrEmd3KUZcUc2Eakv89WU7&#10;WWDkPFGMSK14ic/c4fv1+3erwRR8qjstGbcIQJQrBlPizntTJImjHe+Ju9OGKzhstO2Jh61tE2bJ&#10;AOi9TKZpOk8GbZmxmnLn4Gt9OcTriN80nPqnpnHcI1li4ObjauO6D2uyXpGitcR0go40yD+w6IlQ&#10;kPQGVRNP0MGKP6B6Qa12uvF3VPeJbhpBeawBqsnSN9U8d8TwWAs0x5lbm9z/g6VfjjuLBCvxDCNF&#10;ehjRw8HrmBnloT2DcQV4VWpnQ4H0pJ7No6bfHFK66ohqeXR+ORuIzUJE8iokbJyBJPvhs2bgQwA/&#10;9urU2D5AQhfQKY7kfBsJP3lE4eNyNgViFA6Wy3SexoElpLiGGuv8J657FIwSO2+JaDtfaaVg9Npm&#10;MRE5PjofiJHiGhDyKr0VUkYFSIWGMVk4cVoKFg7jxrb7Slp0JEFD8YlVvnGz+qBYBOs4YZvR9kRI&#10;sJGP7fFWQMMkxyFbzxlGksO1CdaFnlQhIxQPhEfrIqPvy3S5WWwW+SSfzjeTPK3rycO2yifzbfZx&#10;Vn+oq6rOfoRqs7zoBGNcBf5XSWf530lmvFwXMd5EfWtU8ho9dhTIXt+RdJx+GPhFOnvNzjsbqgtC&#10;ABVH5/HGhWvy+z56/fovrH8CAAD//wMAUEsDBBQABgAIAAAAIQBmclvt4QAAAAsBAAAPAAAAZHJz&#10;L2Rvd25yZXYueG1sTI/BTsMwEETvSPyDtUjcqEOTRhDiVECFyKVItAhxdOMlsYjXUey2KV/PcoLb&#10;jmY0+6ZcTq4XBxyD9aTgepaAQGq8sdQqeNs+Xd2ACFGT0b0nVHDCAMvq/KzUhfFHesXDJraCSygU&#10;WkEX41BIGZoOnQ4zPyCx9+lHpyPLsZVm1Ecud72cJ0kunbbEHzo94GOHzddm7xTE1cepy9+bh1v7&#10;sn1e5/a7ruuVUpcX0/0diIhT/AvDLz6jQ8VMO78nE0SvIFvMU46ykeV8cCJbpDxmpyBN2JJVKf9v&#10;qH4AAAD//wMAUEsBAi0AFAAGAAgAAAAhALaDOJL+AAAA4QEAABMAAAAAAAAAAAAAAAAAAAAAAFtD&#10;b250ZW50X1R5cGVzXS54bWxQSwECLQAUAAYACAAAACEAOP0h/9YAAACUAQAACwAAAAAAAAAAAAAA&#10;AAAvAQAAX3JlbHMvLnJlbHNQSwECLQAUAAYACAAAACEANIhSeDICAABfBAAADgAAAAAAAAAAAAAA&#10;AAAuAgAAZHJzL2Uyb0RvYy54bWxQSwECLQAUAAYACAAAACEAZnJb7eEAAAAL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176530</wp:posOffset>
                </wp:positionV>
                <wp:extent cx="1819275" cy="495300"/>
                <wp:effectExtent l="9525" t="12065" r="9525" b="698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495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5C3912">
                            <w:pPr>
                              <w:jc w:val="center"/>
                            </w:pPr>
                            <w:r>
                              <w:t>ředitelka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31" type="#_x0000_t109" style="position:absolute;margin-left:148.15pt;margin-top:13.9pt;width:143.25pt;height:3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oo6MAIAAFoEAAAOAAAAZHJzL2Uyb0RvYy54bWysVMGO0zAQvSPxD5bvNElp2TZqulp1KUJa&#10;lkoLH+A6TmPheMzYbbp8PWOnLV3ghMjB8njGzzPvzWRxe+wMOyj0GmzFi1HOmbISam13Ff/6Zf1m&#10;xpkPwtbCgFUVf1ae3y5fv1r0rlRjaMHUChmBWF/2ruJtCK7MMi9b1Qk/AqcsORvATgQycZfVKHpC&#10;70w2zvN3WQ9YOwSpvKfT+8HJlwm/aZQMn5vGq8BMxSm3kFZM6zau2XIhyh0K12p5SkP8Qxad0JYe&#10;vUDdiyDYHvUfUJ2WCB6aMJLQZdA0WqpUA1VT5L9V89QKp1ItRI53F5r8/4OVj4cNMl1XfMKZFR1J&#10;dLcPkF5m40hP73xJUU9ug7FA7x5AfvPMwqoVdqfuEKFvlagpqSLGZy8uRMPTVbbtP0FN6ILQE1PH&#10;BrsISBywYxLk+SKIOgYm6bCYFfPxzZQzSb7JfPo2T4plojzfdujDBwUdi5uKNwZ6ygvDZmiJ9JI4&#10;PPgQMxPlOTxVAkbXa21MMnC3XRlkB0GNsk5fKoYKvg4zlvUVn0/H04T8wuevIfL0/Q2i04E63uiu&#10;4rNLkCgjhe9tnfoxCG2GPaVs7InTSOMgRzhuj0mz6VmgLdTPRDLC0OA0kLRpAX9w1lNzV9x/3wtU&#10;nJmPloSaF5NJnIZkTKY3YzLw2rO99ggrCarigbNhuwrDBO0d6l1LLxWJDQuxdRqduI7CD1md0qcG&#10;ThKchi1OyLWdon79EpY/AQAA//8DAFBLAwQUAAYACAAAACEAVjaD2t8AAAAKAQAADwAAAGRycy9k&#10;b3ducmV2LnhtbEyPQU+DQBCF7yb+h82YeGnsUioVkaUxJhh78CB68bawIxDZWcJuKf57x1O9vZf5&#10;8ua9fL/YQcw4+d6Rgs06AoHUONNTq+DjvbxJQfigyejBESr4QQ/74vIi15lxJ3rDuQqt4BDymVbQ&#10;hTBmUvqmQ6v92o1IfPtyk9WB7dRKM+kTh9tBxlG0k1b3xB86PeJTh813dbQK4nRVPdNr+XJbH0yp&#10;k83nvNoelLq+Wh4fQARcwhmGv/pcHQruVLsjGS8GzrjfbRllcccTGEjSmEXNZJSkIItc/p9Q/AIA&#10;AP//AwBQSwECLQAUAAYACAAAACEAtoM4kv4AAADhAQAAEwAAAAAAAAAAAAAAAAAAAAAAW0NvbnRl&#10;bnRfVHlwZXNdLnhtbFBLAQItABQABgAIAAAAIQA4/SH/1gAAAJQBAAALAAAAAAAAAAAAAAAAAC8B&#10;AABfcmVscy8ucmVsc1BLAQItABQABgAIAAAAIQA8Goo6MAIAAFoEAAAOAAAAAAAAAAAAAAAAAC4C&#10;AABkcnMvZTJvRG9jLnhtbFBLAQItABQABgAIAAAAIQBWNoPa3wAAAAoBAAAPAAAAAAAAAAAAAAAA&#10;AIoEAABkcnMvZG93bnJldi54bWxQSwUGAAAAAAQABADzAAAAlgUAAAAA&#10;">
                <v:textbox>
                  <w:txbxContent>
                    <w:p w:rsidR="00987D33" w:rsidRDefault="00987D33" w:rsidP="005C3912">
                      <w:pPr>
                        <w:jc w:val="center"/>
                      </w:pPr>
                      <w:r>
                        <w:t>ředitelka</w:t>
                      </w:r>
                    </w:p>
                  </w:txbxContent>
                </v:textbox>
              </v:shape>
            </w:pict>
          </mc:Fallback>
        </mc:AlternateContent>
      </w:r>
    </w:p>
    <w:p w:rsidR="002B7EAF" w:rsidRPr="00A24B13" w:rsidRDefault="002B7EAF" w:rsidP="002B7EAF"/>
    <w:p w:rsidR="002B7EAF" w:rsidRPr="00A24B13" w:rsidRDefault="002B7EAF" w:rsidP="002B7EAF"/>
    <w:p w:rsidR="002B7EAF" w:rsidRPr="00A24B13" w:rsidRDefault="002B7EAF" w:rsidP="002B7EAF"/>
    <w:p w:rsidR="002B7EAF" w:rsidRPr="00A24B13" w:rsidRDefault="002B7EAF" w:rsidP="002B7EAF"/>
    <w:p w:rsidR="002B7EAF" w:rsidRPr="00A24B13" w:rsidRDefault="002B7EAF" w:rsidP="002B7EAF">
      <w:pPr>
        <w:ind w:left="-1080" w:firstLine="1080"/>
        <w:rPr>
          <w:rFonts w:ascii="Times New Roman" w:hAnsi="Times New Roman"/>
        </w:rPr>
      </w:pPr>
    </w:p>
    <w:p w:rsidR="002B7EAF" w:rsidRPr="00A24B13" w:rsidRDefault="00991440" w:rsidP="002B7EAF">
      <w:pPr>
        <w:ind w:left="-1080" w:firstLine="1080"/>
        <w:rPr>
          <w:rFonts w:ascii="Times New Roman" w:hAnsi="Times New Roman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-366395</wp:posOffset>
                </wp:positionH>
                <wp:positionV relativeFrom="paragraph">
                  <wp:posOffset>230505</wp:posOffset>
                </wp:positionV>
                <wp:extent cx="1447800" cy="1112520"/>
                <wp:effectExtent l="9525" t="12065" r="9525" b="889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11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2B7EAF">
                            <w:pPr>
                              <w:jc w:val="center"/>
                            </w:pPr>
                            <w:r>
                              <w:t>Oddělení služeb</w:t>
                            </w:r>
                          </w:p>
                          <w:p w:rsidR="00987D33" w:rsidRPr="00580DCB" w:rsidRDefault="00987D33" w:rsidP="002B7EAF">
                            <w:pPr>
                              <w:pStyle w:val="Bezmez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odd. pro dospělé čtenáře</w:t>
                            </w:r>
                          </w:p>
                          <w:p w:rsidR="00987D33" w:rsidRPr="00580DCB" w:rsidRDefault="00987D33" w:rsidP="002B7EAF">
                            <w:pPr>
                              <w:pStyle w:val="Bezmez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odd. pro děti</w:t>
                            </w:r>
                          </w:p>
                          <w:p w:rsidR="00987D33" w:rsidRPr="00580DCB" w:rsidRDefault="00987D33" w:rsidP="002B7EAF">
                            <w:pPr>
                              <w:pStyle w:val="Bezmezer"/>
                              <w:rPr>
                                <w:sz w:val="16"/>
                                <w:szCs w:val="16"/>
                              </w:rPr>
                            </w:pPr>
                            <w:r w:rsidRPr="00580DCB">
                              <w:rPr>
                                <w:sz w:val="16"/>
                                <w:szCs w:val="16"/>
                              </w:rPr>
                              <w:t xml:space="preserve">-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0DCB">
                              <w:rPr>
                                <w:sz w:val="16"/>
                                <w:szCs w:val="16"/>
                              </w:rPr>
                              <w:t>studovna s čítárnou</w:t>
                            </w:r>
                          </w:p>
                          <w:p w:rsidR="00987D33" w:rsidRPr="00580DCB" w:rsidRDefault="00987D33" w:rsidP="002B7EAF">
                            <w:pPr>
                              <w:pStyle w:val="Bezmezer"/>
                              <w:rPr>
                                <w:sz w:val="16"/>
                                <w:szCs w:val="16"/>
                              </w:rPr>
                            </w:pPr>
                            <w:r w:rsidRPr="00580DCB">
                              <w:rPr>
                                <w:sz w:val="16"/>
                                <w:szCs w:val="16"/>
                              </w:rPr>
                              <w:t xml:space="preserve"> - pobočky</w:t>
                            </w:r>
                          </w:p>
                          <w:p w:rsidR="00987D33" w:rsidRDefault="00987D33" w:rsidP="002B7EA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7D33" w:rsidRPr="00580DCB" w:rsidRDefault="00987D33" w:rsidP="002B7EA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left:0;text-align:left;margin-left:-28.85pt;margin-top:18.15pt;width:114pt;height:87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aYQLgIAAFkEAAAOAAAAZHJzL2Uyb0RvYy54bWysVNtu2zAMfR+wfxD0vviCpBcjTtGlyzCg&#10;6wa0+wBZlmNhkqhJSuzs60fJaRp028swPQiSSR0eHpJe3oxakb1wXoKpaTHLKRGGQyvNtqbfnjbv&#10;rijxgZmWKTCipgfh6c3q7ZvlYCtRQg+qFY4giPHVYGvah2CrLPO8F5r5GVhh0NiB0yzg1W2z1rEB&#10;0bXKyjy/yAZwrXXAhff49W4y0lXC7zrBw5eu8yIQVVPkFtLu0t7EPVstWbV1zPaSH2mwf2ChmTQY&#10;9AR1xwIjOyd/g9KSO/DQhRkHnUHXSS5SDphNkb/K5rFnVqRcUBxvTzL5/wfLH/ZfHZFtTUtKDNNY&#10;oicxBvIeRlIkeQbrK/R6tOgXRvyOZU6pensP/LsnBtY9M1tx6xwMvWAt0iuisNnZ01gQX/kI0gyf&#10;ocU4bBcgAY2d01E7VIMgOpbpcCpN5MJjyPn88ipHE0dbURTlokzsMlY9P7fOh48CNImHmjqsfYJn&#10;+3sfIh1WPbvEaB6UbDdSqXRx22atHNkz7JNNWimDV27KkKGm14tyMSnwV4g8rT9BaBmw4ZXUNcV8&#10;cE0tGHX7YNrUjoFJNZ2RsjJHIaN2k4phbMZUsov4NuraQHtAZR1M/Y3ziIce3E9KBuztmvofO+YE&#10;JeqTwepco5pxGNJlvrhEKYk7tzTnFmY4QtU0UDId12EaoJ11cttjpKkfDNxiRTuZtH5hdaSP/ZtK&#10;cJy1OCDn9+T18kdY/QIAAP//AwBQSwMEFAAGAAgAAAAhABLe1zXhAAAACgEAAA8AAABkcnMvZG93&#10;bnJldi54bWxMj8FOwzAMhu9IvENkJC5oS7uydpSmE0ICwQ3GNK5Z47UViVOSrCtvT3aCmy1/+v39&#10;1Xoymo3ofG9JQDpPgCE1VvXUCth+PM1WwHyQpKS2hAJ+0MO6vryoZKnsid5x3ISWxRDypRTQhTCU&#10;nPumQyP93A5I8XawzsgQV9dy5eQphhvNF0mScyN7ih86OeBjh83X5mgErG5fxk//mr3tmvyg78JN&#10;MT5/OyGur6aHe2ABp/AHw1k/qkMdnfb2SMozLWC2LIqICsjyDNgZKJI47AUs0nQJvK74/wr1LwAA&#10;AP//AwBQSwECLQAUAAYACAAAACEAtoM4kv4AAADhAQAAEwAAAAAAAAAAAAAAAAAAAAAAW0NvbnRl&#10;bnRfVHlwZXNdLnhtbFBLAQItABQABgAIAAAAIQA4/SH/1gAAAJQBAAALAAAAAAAAAAAAAAAAAC8B&#10;AABfcmVscy8ucmVsc1BLAQItABQABgAIAAAAIQB17aYQLgIAAFkEAAAOAAAAAAAAAAAAAAAAAC4C&#10;AABkcnMvZTJvRG9jLnhtbFBLAQItABQABgAIAAAAIQAS3tc14QAAAAoBAAAPAAAAAAAAAAAAAAAA&#10;AIgEAABkcnMvZG93bnJldi54bWxQSwUGAAAAAAQABADzAAAAlgUAAAAA&#10;">
                <v:textbox>
                  <w:txbxContent>
                    <w:p w:rsidR="00987D33" w:rsidRDefault="00987D33" w:rsidP="002B7EAF">
                      <w:pPr>
                        <w:jc w:val="center"/>
                      </w:pPr>
                      <w:r>
                        <w:t>Oddělení služeb</w:t>
                      </w:r>
                    </w:p>
                    <w:p w:rsidR="00987D33" w:rsidRPr="00580DCB" w:rsidRDefault="00987D33" w:rsidP="002B7EAF">
                      <w:pPr>
                        <w:pStyle w:val="Bezmez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</w:t>
                      </w: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odd. </w:t>
                      </w:r>
                      <w:proofErr w:type="gramStart"/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pro</w:t>
                      </w:r>
                      <w:proofErr w:type="gramEnd"/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dospělé čtenáře</w:t>
                      </w:r>
                    </w:p>
                    <w:p w:rsidR="00987D33" w:rsidRPr="00580DCB" w:rsidRDefault="00987D33" w:rsidP="002B7EAF">
                      <w:pPr>
                        <w:pStyle w:val="Bezmez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</w:t>
                      </w: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odd. </w:t>
                      </w:r>
                      <w:proofErr w:type="gramStart"/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pro</w:t>
                      </w:r>
                      <w:proofErr w:type="gramEnd"/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děti</w:t>
                      </w:r>
                    </w:p>
                    <w:p w:rsidR="00987D33" w:rsidRPr="00580DCB" w:rsidRDefault="00987D33" w:rsidP="002B7EAF">
                      <w:pPr>
                        <w:pStyle w:val="Bezmezer"/>
                        <w:rPr>
                          <w:sz w:val="16"/>
                          <w:szCs w:val="16"/>
                        </w:rPr>
                      </w:pPr>
                      <w:proofErr w:type="gramStart"/>
                      <w:r w:rsidRPr="00580DCB">
                        <w:rPr>
                          <w:sz w:val="16"/>
                          <w:szCs w:val="16"/>
                        </w:rPr>
                        <w:t xml:space="preserve">- 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580DCB">
                        <w:rPr>
                          <w:sz w:val="16"/>
                          <w:szCs w:val="16"/>
                        </w:rPr>
                        <w:t>studovna</w:t>
                      </w:r>
                      <w:proofErr w:type="gramEnd"/>
                      <w:r w:rsidRPr="00580DCB">
                        <w:rPr>
                          <w:sz w:val="16"/>
                          <w:szCs w:val="16"/>
                        </w:rPr>
                        <w:t xml:space="preserve"> s čítárnou</w:t>
                      </w:r>
                    </w:p>
                    <w:p w:rsidR="00987D33" w:rsidRPr="00580DCB" w:rsidRDefault="00987D33" w:rsidP="002B7EAF">
                      <w:pPr>
                        <w:pStyle w:val="Bezmezer"/>
                        <w:rPr>
                          <w:sz w:val="16"/>
                          <w:szCs w:val="16"/>
                        </w:rPr>
                      </w:pPr>
                      <w:r w:rsidRPr="00580DCB">
                        <w:rPr>
                          <w:sz w:val="16"/>
                          <w:szCs w:val="16"/>
                        </w:rPr>
                        <w:t xml:space="preserve"> - pobočky</w:t>
                      </w:r>
                    </w:p>
                    <w:p w:rsidR="00987D33" w:rsidRDefault="00987D33" w:rsidP="002B7EAF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987D33" w:rsidRPr="00580DCB" w:rsidRDefault="00987D33" w:rsidP="002B7EAF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7EAF" w:rsidRDefault="002B7EAF" w:rsidP="002B7EAF">
      <w:pPr>
        <w:ind w:left="-1080" w:firstLine="1080"/>
      </w:pPr>
    </w:p>
    <w:p w:rsidR="002B7EAF" w:rsidRDefault="002B7EAF" w:rsidP="002B7EAF">
      <w:pPr>
        <w:ind w:left="-1080" w:firstLine="1080"/>
      </w:pPr>
    </w:p>
    <w:p w:rsidR="002B7EAF" w:rsidRDefault="002B7EAF" w:rsidP="002B7EAF">
      <w:pPr>
        <w:ind w:left="-1080" w:firstLine="1080"/>
      </w:pPr>
    </w:p>
    <w:p w:rsidR="002B7EAF" w:rsidRDefault="002B7EAF" w:rsidP="002B7EAF">
      <w:pPr>
        <w:ind w:left="-1080" w:firstLine="1080"/>
      </w:pPr>
    </w:p>
    <w:p w:rsidR="002B7EAF" w:rsidRDefault="002B7EAF" w:rsidP="002B7EAF">
      <w:pPr>
        <w:pStyle w:val="Bezmezer"/>
      </w:pPr>
    </w:p>
    <w:p w:rsidR="002B7EAF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3827D4" w:rsidRDefault="002B7EAF" w:rsidP="002B7EAF">
      <w:pPr>
        <w:rPr>
          <w:rFonts w:ascii="Arial" w:hAnsi="Arial" w:cs="Arial"/>
          <w:b/>
          <w:sz w:val="24"/>
          <w:szCs w:val="24"/>
        </w:rPr>
      </w:pPr>
      <w:r w:rsidRPr="003827D4">
        <w:rPr>
          <w:rFonts w:ascii="Arial" w:hAnsi="Arial" w:cs="Arial"/>
          <w:b/>
          <w:sz w:val="24"/>
          <w:szCs w:val="24"/>
        </w:rPr>
        <w:t>Doplňování a zpracování knihovního fondu</w:t>
      </w:r>
    </w:p>
    <w:p w:rsidR="00AA37AF" w:rsidRDefault="00C94023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Městská knihovna Třeboň</w:t>
      </w:r>
      <w:r w:rsidR="002B7EAF">
        <w:rPr>
          <w:rFonts w:ascii="Arial" w:hAnsi="Arial" w:cs="Arial"/>
        </w:rPr>
        <w:t xml:space="preserve"> v roce 201</w:t>
      </w:r>
      <w:r w:rsidR="003C3DD5">
        <w:rPr>
          <w:rFonts w:ascii="Arial" w:hAnsi="Arial" w:cs="Arial"/>
        </w:rPr>
        <w:t>9</w:t>
      </w:r>
      <w:r w:rsidR="002B7EAF">
        <w:rPr>
          <w:rFonts w:ascii="Arial" w:hAnsi="Arial" w:cs="Arial"/>
        </w:rPr>
        <w:t xml:space="preserve"> doplňovala svůj </w:t>
      </w:r>
      <w:r>
        <w:rPr>
          <w:rFonts w:ascii="Arial" w:hAnsi="Arial" w:cs="Arial"/>
        </w:rPr>
        <w:t xml:space="preserve">knihovní </w:t>
      </w:r>
      <w:r w:rsidR="002B7EAF">
        <w:rPr>
          <w:rFonts w:ascii="Arial" w:hAnsi="Arial" w:cs="Arial"/>
        </w:rPr>
        <w:t>fond nákupem od knižních distribucí</w:t>
      </w:r>
      <w:r w:rsidR="003C3DD5">
        <w:rPr>
          <w:rFonts w:ascii="Arial" w:hAnsi="Arial" w:cs="Arial"/>
        </w:rPr>
        <w:t xml:space="preserve"> a prostřednictvím akvizičního portálu Team Library.</w:t>
      </w: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Přírůstek knihovních jednotek byl 2</w:t>
      </w:r>
      <w:r w:rsidR="003C3DD5">
        <w:rPr>
          <w:rFonts w:ascii="Arial" w:hAnsi="Arial" w:cs="Arial"/>
        </w:rPr>
        <w:t>861</w:t>
      </w:r>
      <w:r w:rsidR="009263FA">
        <w:rPr>
          <w:rFonts w:ascii="Arial" w:hAnsi="Arial" w:cs="Arial"/>
        </w:rPr>
        <w:t xml:space="preserve"> svazků.</w:t>
      </w:r>
      <w:r>
        <w:rPr>
          <w:rFonts w:ascii="Arial" w:hAnsi="Arial" w:cs="Arial"/>
        </w:rPr>
        <w:t xml:space="preserve"> Náklady na po</w:t>
      </w:r>
      <w:r w:rsidR="00C562D6">
        <w:rPr>
          <w:rFonts w:ascii="Arial" w:hAnsi="Arial" w:cs="Arial"/>
        </w:rPr>
        <w:t>řízen</w:t>
      </w:r>
      <w:r w:rsidR="003C3DD5">
        <w:rPr>
          <w:rFonts w:ascii="Arial" w:hAnsi="Arial" w:cs="Arial"/>
        </w:rPr>
        <w:t>í knihovního fondu činily 563 135</w:t>
      </w:r>
      <w:r w:rsidR="00C562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Kč, náklady na předplatné</w:t>
      </w:r>
      <w:r w:rsidR="001661BE">
        <w:rPr>
          <w:rFonts w:ascii="Arial" w:hAnsi="Arial" w:cs="Arial"/>
        </w:rPr>
        <w:t xml:space="preserve"> denního tisku a časopisů</w:t>
      </w:r>
      <w:r w:rsidR="003C3DD5">
        <w:rPr>
          <w:rFonts w:ascii="Arial" w:hAnsi="Arial" w:cs="Arial"/>
        </w:rPr>
        <w:t xml:space="preserve"> byly 44 732</w:t>
      </w:r>
      <w:r>
        <w:rPr>
          <w:rFonts w:ascii="Arial" w:hAnsi="Arial" w:cs="Arial"/>
        </w:rPr>
        <w:t xml:space="preserve"> Kč. </w:t>
      </w:r>
    </w:p>
    <w:p w:rsidR="002B7EAF" w:rsidRPr="000610FE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Knihovna jako každoročně využila grant Ministerstva kultury ČR „Česká knihovna“, který podporuje nákup nekomerčních titulů uměleckých děl české literatury, české ilustrované beletrie pro děti a mládež, děl literární vědy a kritiky.</w:t>
      </w:r>
    </w:p>
    <w:p w:rsidR="002B7EAF" w:rsidRDefault="002B7EAF" w:rsidP="002B7EAF">
      <w:pPr>
        <w:jc w:val="both"/>
        <w:rPr>
          <w:rFonts w:ascii="Arial" w:hAnsi="Arial" w:cs="Arial"/>
        </w:rPr>
      </w:pPr>
      <w:r w:rsidRPr="000610FE">
        <w:rPr>
          <w:rFonts w:ascii="Arial" w:hAnsi="Arial" w:cs="Arial"/>
        </w:rPr>
        <w:t>Kni</w:t>
      </w:r>
      <w:r>
        <w:rPr>
          <w:rFonts w:ascii="Arial" w:hAnsi="Arial" w:cs="Arial"/>
        </w:rPr>
        <w:t xml:space="preserve">žní fond knihovna nabízí prostřednictvím on-line katalogu, tematickými výstavkami, upoutávkami na Facebooku nebo v měsíčníku Třeboňský svět. </w:t>
      </w:r>
    </w:p>
    <w:p w:rsidR="00AA37AF" w:rsidRDefault="00AA37AF" w:rsidP="002B7EAF">
      <w:pPr>
        <w:jc w:val="both"/>
        <w:rPr>
          <w:rFonts w:ascii="Arial" w:hAnsi="Arial" w:cs="Arial"/>
        </w:rPr>
      </w:pPr>
    </w:p>
    <w:p w:rsidR="002B7EAF" w:rsidRDefault="002B7EAF" w:rsidP="002B7EAF">
      <w:pPr>
        <w:rPr>
          <w:rFonts w:ascii="Arial" w:hAnsi="Arial" w:cs="Arial"/>
        </w:rPr>
      </w:pPr>
      <w:r w:rsidRPr="0089311C">
        <w:rPr>
          <w:rFonts w:ascii="Arial" w:hAnsi="Arial" w:cs="Arial"/>
          <w:noProof/>
          <w:lang w:eastAsia="cs-CZ"/>
        </w:rPr>
        <w:drawing>
          <wp:inline distT="0" distB="0" distL="0" distR="0">
            <wp:extent cx="5760720" cy="4320540"/>
            <wp:effectExtent l="19050" t="0" r="0" b="0"/>
            <wp:docPr id="6" name="Obrázek 4" descr="Knihovna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hovna2.bmp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EAF" w:rsidRDefault="002B7EAF" w:rsidP="002B7EAF">
      <w:pPr>
        <w:rPr>
          <w:rFonts w:ascii="Arial" w:hAnsi="Arial" w:cs="Arial"/>
        </w:rPr>
      </w:pPr>
    </w:p>
    <w:p w:rsidR="002B7EAF" w:rsidRDefault="002B7EAF" w:rsidP="002B7EAF">
      <w:pPr>
        <w:rPr>
          <w:rFonts w:ascii="Arial" w:hAnsi="Arial" w:cs="Arial"/>
        </w:rPr>
      </w:pPr>
    </w:p>
    <w:p w:rsidR="002B7EAF" w:rsidRDefault="002B7EAF" w:rsidP="002B7EAF">
      <w:pPr>
        <w:rPr>
          <w:rFonts w:ascii="Arial" w:hAnsi="Arial" w:cs="Arial"/>
        </w:rPr>
      </w:pPr>
    </w:p>
    <w:p w:rsidR="00B57FFE" w:rsidRDefault="00B57FFE" w:rsidP="002B7EAF">
      <w:pPr>
        <w:rPr>
          <w:rFonts w:ascii="Arial" w:hAnsi="Arial" w:cs="Arial"/>
        </w:rPr>
      </w:pPr>
    </w:p>
    <w:p w:rsidR="002B7EAF" w:rsidRDefault="002B7EAF" w:rsidP="002B7EAF">
      <w:pPr>
        <w:rPr>
          <w:rFonts w:ascii="Arial" w:hAnsi="Arial" w:cs="Arial"/>
          <w:b/>
        </w:rPr>
      </w:pPr>
      <w:r w:rsidRPr="000610FE">
        <w:rPr>
          <w:rFonts w:ascii="Arial" w:hAnsi="Arial" w:cs="Arial"/>
          <w:b/>
        </w:rPr>
        <w:lastRenderedPageBreak/>
        <w:t>Služby knihovny</w:t>
      </w:r>
    </w:p>
    <w:p w:rsidR="002B7EAF" w:rsidRPr="0068262C" w:rsidRDefault="002B7EAF" w:rsidP="002B7EAF">
      <w:pPr>
        <w:rPr>
          <w:rFonts w:ascii="Arial" w:hAnsi="Arial" w:cs="Arial"/>
        </w:rPr>
      </w:pPr>
    </w:p>
    <w:p w:rsidR="002B7EAF" w:rsidRDefault="002B7EAF" w:rsidP="002B7EAF">
      <w:p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Měst</w:t>
      </w:r>
      <w:r>
        <w:rPr>
          <w:rFonts w:ascii="Arial" w:hAnsi="Arial" w:cs="Arial"/>
        </w:rPr>
        <w:t>ská knihovna Třeboň poskytuje své služby na těchto pracovištích:</w:t>
      </w:r>
    </w:p>
    <w:p w:rsidR="002B7EAF" w:rsidRPr="0068262C" w:rsidRDefault="002B7EAF" w:rsidP="002B7EA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oddělení pro dospělé čtenáře</w:t>
      </w:r>
    </w:p>
    <w:p w:rsidR="002B7EAF" w:rsidRPr="0068262C" w:rsidRDefault="002B7EAF" w:rsidP="002B7EAF">
      <w:pPr>
        <w:numPr>
          <w:ilvl w:val="2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poskytuje knihovnické a informační služby dospělým čtenářům, meziknihovní výpůjč</w:t>
      </w:r>
      <w:r>
        <w:rPr>
          <w:rFonts w:ascii="Arial" w:hAnsi="Arial" w:cs="Arial"/>
        </w:rPr>
        <w:t>ní služby, přístup k internetu, akce pro veřejnost</w:t>
      </w:r>
    </w:p>
    <w:p w:rsidR="002B7EAF" w:rsidRPr="0068262C" w:rsidRDefault="002B7EAF" w:rsidP="002B7EA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oddělení pro dětské čtenáře</w:t>
      </w:r>
    </w:p>
    <w:p w:rsidR="002B7EAF" w:rsidRPr="0068262C" w:rsidRDefault="002B7EAF" w:rsidP="002B7EAF">
      <w:pPr>
        <w:numPr>
          <w:ilvl w:val="2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 xml:space="preserve">poskytuje knihovnické a informační služby dětským čtenářům, přístup k internetu, </w:t>
      </w:r>
      <w:r>
        <w:rPr>
          <w:rFonts w:ascii="Arial" w:hAnsi="Arial" w:cs="Arial"/>
        </w:rPr>
        <w:t xml:space="preserve">nabízí </w:t>
      </w:r>
      <w:r w:rsidRPr="0068262C">
        <w:rPr>
          <w:rFonts w:ascii="Arial" w:hAnsi="Arial" w:cs="Arial"/>
        </w:rPr>
        <w:t>p</w:t>
      </w:r>
      <w:r>
        <w:rPr>
          <w:rFonts w:ascii="Arial" w:hAnsi="Arial" w:cs="Arial"/>
        </w:rPr>
        <w:t>rogramy podporující čtenářství, akce pro děti</w:t>
      </w:r>
    </w:p>
    <w:p w:rsidR="002B7EAF" w:rsidRDefault="002B7EAF" w:rsidP="002B7EA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studovna</w:t>
      </w:r>
    </w:p>
    <w:p w:rsidR="001661BE" w:rsidRPr="001661BE" w:rsidRDefault="001661BE" w:rsidP="001661BE">
      <w:pPr>
        <w:numPr>
          <w:ilvl w:val="2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poskytuje informační služby, prezenční výpůjčky, reprografické služby, shromažďuje regionální literaturu</w:t>
      </w:r>
    </w:p>
    <w:p w:rsidR="001661BE" w:rsidRDefault="001661BE" w:rsidP="002B7EAF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oddělení regionálních služeb</w:t>
      </w:r>
    </w:p>
    <w:p w:rsidR="001661BE" w:rsidRPr="001661BE" w:rsidRDefault="001661BE" w:rsidP="001661BE">
      <w:pPr>
        <w:numPr>
          <w:ilvl w:val="2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 základě smlouvy s Jihočeským krajem poskytuje své služby neprofesionálním knihovnám na Třeboňsku, které spočívají zejména v</w:t>
      </w:r>
      <w:r w:rsidR="00B0485B">
        <w:rPr>
          <w:rFonts w:ascii="Arial" w:hAnsi="Arial" w:cs="Arial"/>
        </w:rPr>
        <w:t xml:space="preserve"> metodické pomoci a </w:t>
      </w:r>
      <w:r>
        <w:rPr>
          <w:rFonts w:ascii="Arial" w:hAnsi="Arial" w:cs="Arial"/>
        </w:rPr>
        <w:t>budování výměnného fondu</w:t>
      </w:r>
    </w:p>
    <w:p w:rsidR="002B7EAF" w:rsidRPr="0068262C" w:rsidRDefault="002B7EAF" w:rsidP="002B7EA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pobočky Branná, Břilice, Stará Hlína</w:t>
      </w:r>
    </w:p>
    <w:p w:rsidR="002B7EAF" w:rsidRDefault="002B7EAF" w:rsidP="002B7EAF">
      <w:pPr>
        <w:numPr>
          <w:ilvl w:val="2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poskytují </w:t>
      </w:r>
      <w:r w:rsidRPr="0068262C">
        <w:rPr>
          <w:rFonts w:ascii="Arial" w:hAnsi="Arial" w:cs="Arial"/>
        </w:rPr>
        <w:t>výpůjční služby</w:t>
      </w:r>
    </w:p>
    <w:p w:rsidR="00C94023" w:rsidRPr="00956DEE" w:rsidRDefault="00C94023" w:rsidP="00C94023">
      <w:pPr>
        <w:ind w:left="1080"/>
        <w:jc w:val="both"/>
        <w:rPr>
          <w:rFonts w:ascii="Arial" w:hAnsi="Arial" w:cs="Arial"/>
        </w:rPr>
      </w:pP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roce 20</w:t>
      </w:r>
      <w:r w:rsidR="003C3DD5">
        <w:rPr>
          <w:rFonts w:ascii="Arial" w:hAnsi="Arial" w:cs="Arial"/>
        </w:rPr>
        <w:t xml:space="preserve">19 </w:t>
      </w:r>
      <w:r>
        <w:rPr>
          <w:rFonts w:ascii="Arial" w:hAnsi="Arial" w:cs="Arial"/>
        </w:rPr>
        <w:t>bylo zaregistrováno 1</w:t>
      </w:r>
      <w:r w:rsidR="003C3DD5">
        <w:rPr>
          <w:rFonts w:ascii="Arial" w:hAnsi="Arial" w:cs="Arial"/>
        </w:rPr>
        <w:t>969 čtenářů, z toho 522</w:t>
      </w:r>
      <w:r>
        <w:rPr>
          <w:rFonts w:ascii="Arial" w:hAnsi="Arial" w:cs="Arial"/>
        </w:rPr>
        <w:t xml:space="preserve"> čtenářů do 15 let.</w:t>
      </w:r>
      <w:r w:rsidR="00C562D6">
        <w:rPr>
          <w:rFonts w:ascii="Arial" w:hAnsi="Arial" w:cs="Arial"/>
        </w:rPr>
        <w:t xml:space="preserve"> Výpůj</w:t>
      </w:r>
      <w:r w:rsidR="003C3DD5">
        <w:rPr>
          <w:rFonts w:ascii="Arial" w:hAnsi="Arial" w:cs="Arial"/>
        </w:rPr>
        <w:t>čky v tomto období činily 73 342, z toho 44 547</w:t>
      </w:r>
      <w:r w:rsidR="00C562D6">
        <w:rPr>
          <w:rFonts w:ascii="Arial" w:hAnsi="Arial" w:cs="Arial"/>
        </w:rPr>
        <w:t xml:space="preserve"> kr</w:t>
      </w:r>
      <w:r w:rsidR="003C3DD5">
        <w:rPr>
          <w:rFonts w:ascii="Arial" w:hAnsi="Arial" w:cs="Arial"/>
        </w:rPr>
        <w:t>ásná literatura dospělým, 10 735</w:t>
      </w:r>
      <w:r w:rsidR="00C94023">
        <w:rPr>
          <w:rFonts w:ascii="Arial" w:hAnsi="Arial" w:cs="Arial"/>
        </w:rPr>
        <w:t xml:space="preserve"> krásná literatura dětem, </w:t>
      </w:r>
      <w:r w:rsidR="003C3DD5">
        <w:rPr>
          <w:rFonts w:ascii="Arial" w:hAnsi="Arial" w:cs="Arial"/>
        </w:rPr>
        <w:t xml:space="preserve">11 225 </w:t>
      </w:r>
      <w:r>
        <w:rPr>
          <w:rFonts w:ascii="Arial" w:hAnsi="Arial" w:cs="Arial"/>
        </w:rPr>
        <w:t xml:space="preserve">periodik. Návštěvnost knihovny byla </w:t>
      </w:r>
      <w:r w:rsidR="003C3DD5">
        <w:rPr>
          <w:rFonts w:ascii="Arial" w:hAnsi="Arial" w:cs="Arial"/>
        </w:rPr>
        <w:t>48 382</w:t>
      </w:r>
      <w:r w:rsidR="00AA37AF">
        <w:rPr>
          <w:rFonts w:ascii="Arial" w:hAnsi="Arial" w:cs="Arial"/>
        </w:rPr>
        <w:t xml:space="preserve"> uživatelů.</w:t>
      </w: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Knihovna svým čtenářům poskytla </w:t>
      </w:r>
      <w:r w:rsidR="003C3DD5">
        <w:rPr>
          <w:rFonts w:ascii="Arial" w:hAnsi="Arial" w:cs="Arial"/>
        </w:rPr>
        <w:t>75</w:t>
      </w:r>
      <w:r>
        <w:rPr>
          <w:rFonts w:ascii="Arial" w:hAnsi="Arial" w:cs="Arial"/>
        </w:rPr>
        <w:t xml:space="preserve"> titulů docházejících periodik včetně deníků. Převážná část jich je kupována z remitendního tisku.</w:t>
      </w:r>
    </w:p>
    <w:p w:rsidR="002B7EAF" w:rsidRDefault="002B7EAF" w:rsidP="00956D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Knihovna svým uživatelům nabízela možnost meziknihovní výpůjční služby. V loňském roce jsme pro své čten</w:t>
      </w:r>
      <w:r w:rsidR="00AA37AF">
        <w:rPr>
          <w:rFonts w:ascii="Arial" w:hAnsi="Arial" w:cs="Arial"/>
        </w:rPr>
        <w:t>áře</w:t>
      </w:r>
      <w:r w:rsidR="003C3DD5">
        <w:rPr>
          <w:rFonts w:ascii="Arial" w:hAnsi="Arial" w:cs="Arial"/>
        </w:rPr>
        <w:t xml:space="preserve"> objednali z jiných knihoven 153 </w:t>
      </w:r>
      <w:r>
        <w:rPr>
          <w:rFonts w:ascii="Arial" w:hAnsi="Arial" w:cs="Arial"/>
        </w:rPr>
        <w:t xml:space="preserve"> titulů knih, </w:t>
      </w:r>
      <w:r w:rsidR="00C562D6">
        <w:rPr>
          <w:rFonts w:ascii="Arial" w:hAnsi="Arial" w:cs="Arial"/>
        </w:rPr>
        <w:t>všechny byly vyřízeny</w:t>
      </w:r>
      <w:r>
        <w:rPr>
          <w:rFonts w:ascii="Arial" w:hAnsi="Arial" w:cs="Arial"/>
        </w:rPr>
        <w:t xml:space="preserve"> kladně. Naše knihovna obdržela požadavek na meziknihovní výpůjční službu z jiných knihoven </w:t>
      </w:r>
      <w:r w:rsidR="003C3DD5">
        <w:rPr>
          <w:rFonts w:ascii="Arial" w:hAnsi="Arial" w:cs="Arial"/>
        </w:rPr>
        <w:t>141</w:t>
      </w:r>
      <w:r w:rsidR="001661BE">
        <w:rPr>
          <w:rFonts w:ascii="Arial" w:hAnsi="Arial" w:cs="Arial"/>
        </w:rPr>
        <w:t>krát</w:t>
      </w:r>
      <w:r>
        <w:rPr>
          <w:rFonts w:ascii="Arial" w:hAnsi="Arial" w:cs="Arial"/>
        </w:rPr>
        <w:t>. Všechny požadavky byly vyřízeny kladně.</w:t>
      </w:r>
    </w:p>
    <w:p w:rsidR="00956DEE" w:rsidRPr="00956DEE" w:rsidRDefault="00956DEE" w:rsidP="00956DEE">
      <w:pPr>
        <w:jc w:val="both"/>
        <w:rPr>
          <w:rFonts w:ascii="Arial" w:hAnsi="Arial" w:cs="Arial"/>
        </w:rPr>
      </w:pPr>
    </w:p>
    <w:p w:rsidR="002B7EAF" w:rsidRPr="006C2AAE" w:rsidRDefault="002B7EAF" w:rsidP="002B7EAF">
      <w:pPr>
        <w:rPr>
          <w:rFonts w:ascii="Arial" w:hAnsi="Arial" w:cs="Arial"/>
          <w:b/>
        </w:rPr>
      </w:pPr>
      <w:r w:rsidRPr="006C2AAE">
        <w:rPr>
          <w:rFonts w:ascii="Arial" w:hAnsi="Arial" w:cs="Arial"/>
          <w:b/>
        </w:rPr>
        <w:t>Provozní doba</w:t>
      </w:r>
    </w:p>
    <w:p w:rsidR="002B7EAF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>Provozní doba pro veřejnost je 36 hodin týdně.</w:t>
      </w:r>
    </w:p>
    <w:p w:rsidR="00B0485B" w:rsidRDefault="00B0485B" w:rsidP="002B7EAF">
      <w:pPr>
        <w:rPr>
          <w:rFonts w:ascii="Arial" w:hAnsi="Arial" w:cs="Arial"/>
        </w:rPr>
      </w:pPr>
    </w:p>
    <w:p w:rsidR="00B0485B" w:rsidRDefault="00B0485B" w:rsidP="002B7EAF">
      <w:pPr>
        <w:rPr>
          <w:rFonts w:ascii="Arial" w:hAnsi="Arial" w:cs="Arial"/>
        </w:rPr>
      </w:pPr>
    </w:p>
    <w:p w:rsidR="002B7EAF" w:rsidRDefault="002B7EAF" w:rsidP="00956DEE">
      <w:pPr>
        <w:rPr>
          <w:rFonts w:ascii="Arial" w:hAnsi="Arial" w:cs="Arial"/>
        </w:rPr>
      </w:pPr>
    </w:p>
    <w:p w:rsidR="002B7EAF" w:rsidRDefault="002B7EAF" w:rsidP="002B7EAF">
      <w:pPr>
        <w:rPr>
          <w:rFonts w:ascii="Arial" w:hAnsi="Arial" w:cs="Arial"/>
          <w:b/>
        </w:rPr>
      </w:pPr>
      <w:r w:rsidRPr="00F514AE">
        <w:rPr>
          <w:rFonts w:ascii="Arial" w:hAnsi="Arial" w:cs="Arial"/>
          <w:b/>
        </w:rPr>
        <w:t>Služby sociálních sítí</w:t>
      </w:r>
    </w:p>
    <w:p w:rsidR="002B7EAF" w:rsidRDefault="002B7EAF" w:rsidP="002B7EAF">
      <w:pPr>
        <w:rPr>
          <w:rFonts w:ascii="Arial" w:hAnsi="Arial" w:cs="Arial"/>
        </w:rPr>
      </w:pPr>
      <w:r w:rsidRPr="00F514AE">
        <w:rPr>
          <w:rFonts w:ascii="Arial" w:hAnsi="Arial" w:cs="Arial"/>
        </w:rPr>
        <w:t>Městská knihovna Třeboň s</w:t>
      </w:r>
      <w:r>
        <w:rPr>
          <w:rFonts w:ascii="Arial" w:hAnsi="Arial" w:cs="Arial"/>
        </w:rPr>
        <w:t>e svými uživateli komunikuje také</w:t>
      </w:r>
      <w:r w:rsidRPr="00F514AE">
        <w:rPr>
          <w:rFonts w:ascii="Arial" w:hAnsi="Arial" w:cs="Arial"/>
        </w:rPr>
        <w:t xml:space="preserve"> prostřednictví</w:t>
      </w:r>
      <w:r>
        <w:rPr>
          <w:rFonts w:ascii="Arial" w:hAnsi="Arial" w:cs="Arial"/>
        </w:rPr>
        <w:t>m</w:t>
      </w:r>
      <w:r w:rsidRPr="00F514AE">
        <w:rPr>
          <w:rFonts w:ascii="Arial" w:hAnsi="Arial" w:cs="Arial"/>
        </w:rPr>
        <w:t xml:space="preserve"> sociální sítě Facebook</w:t>
      </w:r>
      <w:r>
        <w:rPr>
          <w:rFonts w:ascii="Arial" w:hAnsi="Arial" w:cs="Arial"/>
        </w:rPr>
        <w:t>.</w:t>
      </w:r>
    </w:p>
    <w:p w:rsidR="00956DEE" w:rsidRDefault="00956DEE" w:rsidP="002B7EAF">
      <w:pPr>
        <w:rPr>
          <w:rFonts w:ascii="Arial" w:hAnsi="Arial" w:cs="Arial"/>
        </w:rPr>
      </w:pPr>
    </w:p>
    <w:p w:rsidR="00D45021" w:rsidRDefault="00AA37AF" w:rsidP="002B7EA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Další</w:t>
      </w:r>
      <w:r w:rsidR="00D45021" w:rsidRPr="00D45021">
        <w:rPr>
          <w:rFonts w:ascii="Arial" w:hAnsi="Arial" w:cs="Arial"/>
          <w:b/>
        </w:rPr>
        <w:t xml:space="preserve"> služby knihovny</w:t>
      </w:r>
    </w:p>
    <w:p w:rsidR="00AA37AF" w:rsidRPr="003C3DD5" w:rsidRDefault="00D45021" w:rsidP="003C3DD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D45021">
        <w:rPr>
          <w:rFonts w:ascii="Arial" w:hAnsi="Arial" w:cs="Arial"/>
        </w:rPr>
        <w:t>Ptejte se knihov</w:t>
      </w:r>
      <w:r w:rsidR="003C3DD5">
        <w:rPr>
          <w:rFonts w:ascii="Arial" w:hAnsi="Arial" w:cs="Arial"/>
        </w:rPr>
        <w:t>ny</w:t>
      </w:r>
    </w:p>
    <w:p w:rsidR="00D45021" w:rsidRDefault="00D45021" w:rsidP="00D45021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Balení knih a sešitů</w:t>
      </w:r>
    </w:p>
    <w:p w:rsidR="00AA37AF" w:rsidRDefault="00AA37AF" w:rsidP="00D45021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Mediální databáze Anopress</w:t>
      </w:r>
    </w:p>
    <w:p w:rsidR="003C3DD5" w:rsidRPr="003C3DD5" w:rsidRDefault="003C3DD5" w:rsidP="003C3DD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Semínkovna</w:t>
      </w:r>
    </w:p>
    <w:p w:rsidR="003C3DD5" w:rsidRPr="003C3DD5" w:rsidRDefault="003C3DD5" w:rsidP="003C3DD5">
      <w:pPr>
        <w:rPr>
          <w:rFonts w:ascii="Arial" w:hAnsi="Arial" w:cs="Arial"/>
        </w:rPr>
      </w:pPr>
    </w:p>
    <w:p w:rsidR="00956DEE" w:rsidRPr="00D45021" w:rsidRDefault="00956DEE" w:rsidP="00956DEE">
      <w:pPr>
        <w:pStyle w:val="Odstavecseseznamem"/>
        <w:rPr>
          <w:rFonts w:ascii="Arial" w:hAnsi="Arial" w:cs="Arial"/>
        </w:rPr>
      </w:pPr>
    </w:p>
    <w:p w:rsidR="002B7EAF" w:rsidRPr="00F514AE" w:rsidRDefault="00956DEE" w:rsidP="00956DEE">
      <w:pPr>
        <w:jc w:val="center"/>
        <w:rPr>
          <w:rFonts w:ascii="Arial" w:hAnsi="Arial" w:cs="Arial"/>
          <w:b/>
        </w:rPr>
      </w:pPr>
      <w:r w:rsidRPr="00956DEE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3232136" cy="2141220"/>
            <wp:effectExtent l="19050" t="0" r="6364" b="0"/>
            <wp:docPr id="3" name="Obrázek 6" descr="kni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h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2132" cy="214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EAF" w:rsidRDefault="002B7EAF" w:rsidP="002B7EAF">
      <w:pPr>
        <w:rPr>
          <w:rFonts w:ascii="Arial" w:hAnsi="Arial" w:cs="Arial"/>
          <w:b/>
        </w:rPr>
      </w:pPr>
      <w:r w:rsidRPr="00F514AE">
        <w:rPr>
          <w:rFonts w:ascii="Arial" w:hAnsi="Arial" w:cs="Arial"/>
          <w:b/>
        </w:rPr>
        <w:t>Studentské praxe</w:t>
      </w:r>
    </w:p>
    <w:p w:rsidR="002B7EAF" w:rsidRDefault="002B7EAF" w:rsidP="002B7EAF">
      <w:pPr>
        <w:rPr>
          <w:rFonts w:ascii="Arial" w:hAnsi="Arial" w:cs="Arial"/>
        </w:rPr>
      </w:pPr>
      <w:r w:rsidRPr="00F514AE">
        <w:rPr>
          <w:rFonts w:ascii="Arial" w:hAnsi="Arial" w:cs="Arial"/>
        </w:rPr>
        <w:t>Kniho</w:t>
      </w:r>
      <w:r>
        <w:rPr>
          <w:rFonts w:ascii="Arial" w:hAnsi="Arial" w:cs="Arial"/>
        </w:rPr>
        <w:t>vna spolupracuje s OA, SOU a SOŠ Třeboň a studentům druhých a třetích ročníků oboru cestovní ruch každoročně umožňuje praxi.</w:t>
      </w:r>
    </w:p>
    <w:p w:rsidR="002B7EAF" w:rsidRDefault="002B7EAF" w:rsidP="008C5024">
      <w:pPr>
        <w:jc w:val="center"/>
        <w:rPr>
          <w:rFonts w:ascii="Arial" w:hAnsi="Arial" w:cs="Arial"/>
          <w:b/>
          <w:noProof/>
          <w:sz w:val="24"/>
          <w:szCs w:val="24"/>
          <w:lang w:eastAsia="cs-CZ"/>
        </w:rPr>
      </w:pPr>
    </w:p>
    <w:p w:rsidR="00D87FF1" w:rsidRDefault="00D87FF1" w:rsidP="008C5024">
      <w:pPr>
        <w:jc w:val="center"/>
        <w:rPr>
          <w:rFonts w:ascii="Arial" w:hAnsi="Arial" w:cs="Arial"/>
          <w:b/>
          <w:noProof/>
          <w:sz w:val="24"/>
          <w:szCs w:val="24"/>
          <w:lang w:eastAsia="cs-CZ"/>
        </w:rPr>
      </w:pPr>
    </w:p>
    <w:p w:rsidR="00D87FF1" w:rsidRDefault="00D87FF1" w:rsidP="00D87FF1">
      <w:pPr>
        <w:jc w:val="center"/>
        <w:rPr>
          <w:rFonts w:ascii="Arial" w:hAnsi="Arial" w:cs="Arial"/>
          <w:b/>
          <w:noProof/>
          <w:sz w:val="24"/>
          <w:szCs w:val="24"/>
          <w:lang w:eastAsia="cs-CZ"/>
        </w:rPr>
      </w:pPr>
      <w:r w:rsidRPr="00D87FF1">
        <w:rPr>
          <w:rFonts w:ascii="Arial" w:hAnsi="Arial" w:cs="Arial"/>
          <w:b/>
          <w:noProof/>
          <w:sz w:val="24"/>
          <w:szCs w:val="24"/>
          <w:lang w:eastAsia="cs-CZ"/>
        </w:rPr>
        <w:drawing>
          <wp:inline distT="0" distB="0" distL="0" distR="0">
            <wp:extent cx="2072639" cy="1554480"/>
            <wp:effectExtent l="19050" t="0" r="3811" b="0"/>
            <wp:docPr id="16" name="Obrázek 61" descr="Knihovna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hovna3.bmp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841" cy="1554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FF1" w:rsidRDefault="00D87FF1" w:rsidP="008C5024">
      <w:pPr>
        <w:jc w:val="center"/>
        <w:rPr>
          <w:rFonts w:ascii="Arial" w:hAnsi="Arial" w:cs="Arial"/>
          <w:b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b/>
          <w:sz w:val="24"/>
          <w:szCs w:val="24"/>
        </w:rPr>
      </w:pPr>
      <w:r w:rsidRPr="00FA61BD">
        <w:rPr>
          <w:rFonts w:ascii="Arial" w:hAnsi="Arial" w:cs="Arial"/>
          <w:b/>
          <w:sz w:val="24"/>
          <w:szCs w:val="24"/>
        </w:rPr>
        <w:lastRenderedPageBreak/>
        <w:t>Akce knihovny</w:t>
      </w:r>
    </w:p>
    <w:p w:rsidR="008C5024" w:rsidRPr="00FA61BD" w:rsidRDefault="008C5024" w:rsidP="002B7EAF">
      <w:pPr>
        <w:rPr>
          <w:rFonts w:ascii="Arial" w:hAnsi="Arial" w:cs="Arial"/>
          <w:b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>Městská knihovna Třeboň se zapojila do celostátních akcí:</w:t>
      </w:r>
    </w:p>
    <w:p w:rsidR="002B7EAF" w:rsidRPr="003C3DD5" w:rsidRDefault="002B7EAF" w:rsidP="003C3DD5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Březen měsíc čtenářů (pro veřejnost)</w:t>
      </w:r>
    </w:p>
    <w:p w:rsidR="002B7EAF" w:rsidRDefault="002B7EAF" w:rsidP="002B7EAF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Týden knihoven (pro veřejnost)</w:t>
      </w:r>
    </w:p>
    <w:p w:rsidR="002B7EAF" w:rsidRDefault="002B7EAF" w:rsidP="002B7EAF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Celé Česko čte dětem (pro děti z</w:t>
      </w:r>
      <w:r w:rsidR="00BC0A40">
        <w:rPr>
          <w:rFonts w:ascii="Arial" w:hAnsi="Arial" w:cs="Arial"/>
        </w:rPr>
        <w:t>e školních</w:t>
      </w:r>
      <w:r>
        <w:rPr>
          <w:rFonts w:ascii="Arial" w:hAnsi="Arial" w:cs="Arial"/>
        </w:rPr>
        <w:t> družin – 1. a 2. třídy), probíhá každý týden</w:t>
      </w:r>
    </w:p>
    <w:p w:rsidR="002B7EAF" w:rsidRDefault="002B7EAF" w:rsidP="002B7EAF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Virtuální univerzita třetího věku</w:t>
      </w:r>
    </w:p>
    <w:p w:rsidR="00D87FF1" w:rsidRDefault="00D87FF1" w:rsidP="002B7EAF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Noc s Andersenem</w:t>
      </w:r>
    </w:p>
    <w:p w:rsidR="002B7EAF" w:rsidRDefault="002B7EAF" w:rsidP="002B7EAF">
      <w:pPr>
        <w:rPr>
          <w:rFonts w:ascii="Arial" w:hAnsi="Arial" w:cs="Arial"/>
        </w:rPr>
      </w:pPr>
    </w:p>
    <w:p w:rsidR="002B7EAF" w:rsidRPr="008F7696" w:rsidRDefault="002B7EAF" w:rsidP="002B7EAF">
      <w:pPr>
        <w:ind w:left="360"/>
        <w:rPr>
          <w:rFonts w:ascii="Arial" w:hAnsi="Arial" w:cs="Arial"/>
          <w:b/>
        </w:rPr>
      </w:pPr>
      <w:r w:rsidRPr="008F7696">
        <w:rPr>
          <w:rFonts w:ascii="Arial" w:hAnsi="Arial" w:cs="Arial"/>
          <w:b/>
        </w:rPr>
        <w:t>Leden</w:t>
      </w:r>
    </w:p>
    <w:p w:rsidR="002B7EAF" w:rsidRPr="00FA6EAA" w:rsidRDefault="005D7D5F" w:rsidP="00FA6EAA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Výstav klauzurních a ročníkových prací studentů OA, SOŠ a SOU Třeboň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</w:rPr>
        <w:t>obor modelářství a návrhářství oděvů</w:t>
      </w:r>
    </w:p>
    <w:p w:rsidR="00FA6EAA" w:rsidRPr="00FA6EAA" w:rsidRDefault="00FA6EAA" w:rsidP="00FA6EAA">
      <w:pPr>
        <w:ind w:left="644"/>
        <w:rPr>
          <w:rFonts w:ascii="Arial" w:hAnsi="Arial" w:cs="Arial"/>
          <w:sz w:val="20"/>
          <w:szCs w:val="20"/>
        </w:rPr>
      </w:pPr>
    </w:p>
    <w:p w:rsidR="002B7EAF" w:rsidRPr="008F7696" w:rsidRDefault="002B7EAF" w:rsidP="002B7EAF">
      <w:pPr>
        <w:ind w:left="360"/>
        <w:rPr>
          <w:rFonts w:ascii="Arial" w:hAnsi="Arial" w:cs="Arial"/>
          <w:b/>
        </w:rPr>
      </w:pPr>
      <w:r w:rsidRPr="008F7696">
        <w:rPr>
          <w:rFonts w:ascii="Arial" w:hAnsi="Arial" w:cs="Arial"/>
          <w:b/>
        </w:rPr>
        <w:t>Únor</w:t>
      </w:r>
    </w:p>
    <w:p w:rsidR="002B7EAF" w:rsidRDefault="003C3DD5" w:rsidP="002B7EAF">
      <w:pPr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Křest knihy Pavla Chlouby Na začátku byl rýč, hostem byla ilustrátorka Markéta Vydrová, knihu pokřtila moderátorka Českého rozhlasu České Budějovice Hanka Šoberová</w:t>
      </w:r>
    </w:p>
    <w:p w:rsidR="003C3DD5" w:rsidRDefault="003C3DD5" w:rsidP="002B7EAF">
      <w:pPr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Výtvarná dílna: Drátkovaní andílci</w:t>
      </w:r>
    </w:p>
    <w:p w:rsidR="002B7EAF" w:rsidRDefault="005D7D5F" w:rsidP="002B7EAF">
      <w:pPr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Valentýnské tvoření pro děti</w:t>
      </w:r>
    </w:p>
    <w:p w:rsidR="00FA6EAA" w:rsidRPr="00FA6EAA" w:rsidRDefault="00FA6EAA" w:rsidP="00FA6EAA">
      <w:pPr>
        <w:ind w:left="644"/>
        <w:rPr>
          <w:rFonts w:ascii="Arial" w:hAnsi="Arial" w:cs="Arial"/>
        </w:rPr>
      </w:pPr>
    </w:p>
    <w:p w:rsidR="002B7EAF" w:rsidRPr="008F7696" w:rsidRDefault="002B7EAF" w:rsidP="002B7EAF">
      <w:pPr>
        <w:ind w:left="360"/>
        <w:rPr>
          <w:rFonts w:ascii="Arial" w:hAnsi="Arial" w:cs="Arial"/>
          <w:b/>
        </w:rPr>
      </w:pPr>
      <w:r w:rsidRPr="008F7696">
        <w:rPr>
          <w:rFonts w:ascii="Arial" w:hAnsi="Arial" w:cs="Arial"/>
          <w:b/>
        </w:rPr>
        <w:t>Březen</w:t>
      </w:r>
    </w:p>
    <w:p w:rsidR="002B7EAF" w:rsidRDefault="005D7D5F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Beseda o Japonsku s Japonci, ve spolupráci s OA, SOŠ a SOU Třeboň</w:t>
      </w:r>
    </w:p>
    <w:p w:rsidR="002B7EAF" w:rsidRDefault="005D7D5F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Slavnostní předání pamětních listů studentům VU3V za semestrální kurz České dějiny a jejich souvislosti</w:t>
      </w:r>
    </w:p>
    <w:p w:rsidR="002B7EAF" w:rsidRDefault="005D7D5F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Výtvarná dílna: Drátkování velikonočních vajíček</w:t>
      </w:r>
    </w:p>
    <w:p w:rsidR="002B7EAF" w:rsidRDefault="005D7D5F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Noc s Andersenem: Tajuplný ostrov</w:t>
      </w:r>
    </w:p>
    <w:p w:rsidR="00BC0A40" w:rsidRDefault="00BC0A40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Beseda o Japonsku – OA, SOU a SOŠ Třeboň</w:t>
      </w:r>
    </w:p>
    <w:p w:rsidR="00EE4AD7" w:rsidRDefault="00EE4AD7" w:rsidP="00EE4AD7">
      <w:pPr>
        <w:ind w:left="284"/>
        <w:rPr>
          <w:rFonts w:ascii="Arial" w:hAnsi="Arial" w:cs="Arial"/>
        </w:rPr>
      </w:pPr>
    </w:p>
    <w:p w:rsidR="002B7EAF" w:rsidRDefault="002B7EAF" w:rsidP="002B7EAF">
      <w:pPr>
        <w:rPr>
          <w:rFonts w:ascii="Arial" w:hAnsi="Arial" w:cs="Arial"/>
        </w:rPr>
      </w:pPr>
    </w:p>
    <w:p w:rsidR="005D7D5F" w:rsidRDefault="005D7D5F" w:rsidP="002B7EAF">
      <w:pPr>
        <w:rPr>
          <w:rFonts w:ascii="Arial" w:hAnsi="Arial" w:cs="Arial"/>
        </w:rPr>
      </w:pPr>
    </w:p>
    <w:p w:rsidR="002B7EAF" w:rsidRPr="008F7696" w:rsidRDefault="00345596" w:rsidP="002B7EAF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Květen</w:t>
      </w:r>
    </w:p>
    <w:p w:rsidR="002B7EAF" w:rsidRDefault="005D7D5F" w:rsidP="002B7EAF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Autorské čtení z knihy Niny Roubíkové Díra</w:t>
      </w:r>
    </w:p>
    <w:p w:rsidR="002B7EAF" w:rsidRDefault="005D7D5F" w:rsidP="002B7EAF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Malování na obličej</w:t>
      </w:r>
    </w:p>
    <w:p w:rsidR="005D7D5F" w:rsidRDefault="005D7D5F" w:rsidP="002B7EAF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Tvořivá dílna pro děti: Záložky</w:t>
      </w:r>
    </w:p>
    <w:p w:rsidR="002B7EAF" w:rsidRDefault="005D7D5F" w:rsidP="002B7EAF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Zájezd do Kroměříže v rámci VU3V</w:t>
      </w:r>
    </w:p>
    <w:p w:rsidR="002B7EAF" w:rsidRPr="00777EEC" w:rsidRDefault="002B7EAF" w:rsidP="002B7EAF">
      <w:pPr>
        <w:jc w:val="center"/>
        <w:rPr>
          <w:rFonts w:ascii="Arial" w:hAnsi="Arial" w:cs="Arial"/>
        </w:rPr>
      </w:pPr>
    </w:p>
    <w:p w:rsidR="002B7EAF" w:rsidRPr="008F7696" w:rsidRDefault="002B7EAF" w:rsidP="002B7EAF">
      <w:pPr>
        <w:ind w:left="360"/>
        <w:rPr>
          <w:rFonts w:ascii="Arial" w:hAnsi="Arial" w:cs="Arial"/>
          <w:b/>
        </w:rPr>
      </w:pPr>
      <w:r w:rsidRPr="008F7696">
        <w:rPr>
          <w:rFonts w:ascii="Arial" w:hAnsi="Arial" w:cs="Arial"/>
          <w:b/>
        </w:rPr>
        <w:t>Červen</w:t>
      </w:r>
    </w:p>
    <w:p w:rsidR="002B7EAF" w:rsidRDefault="002B7EAF" w:rsidP="002B7EAF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Slavnostní předá</w:t>
      </w:r>
      <w:r w:rsidR="009263FA">
        <w:rPr>
          <w:rFonts w:ascii="Arial" w:hAnsi="Arial" w:cs="Arial"/>
        </w:rPr>
        <w:t>vá</w:t>
      </w:r>
      <w:r>
        <w:rPr>
          <w:rFonts w:ascii="Arial" w:hAnsi="Arial" w:cs="Arial"/>
        </w:rPr>
        <w:t>ní čtenářských průkazů prvňáčkům</w:t>
      </w:r>
    </w:p>
    <w:p w:rsidR="00EE4AD7" w:rsidRDefault="005D7D5F" w:rsidP="002B7EAF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Duševní zdraví žáků – seminář pro učitele, Fokus Tábor</w:t>
      </w:r>
    </w:p>
    <w:p w:rsidR="00D410C7" w:rsidRDefault="00D410C7" w:rsidP="00D410C7">
      <w:pPr>
        <w:ind w:left="284"/>
        <w:rPr>
          <w:rFonts w:ascii="Arial" w:hAnsi="Arial" w:cs="Arial"/>
        </w:rPr>
      </w:pPr>
    </w:p>
    <w:p w:rsidR="00D410C7" w:rsidRDefault="00D410C7" w:rsidP="00D410C7">
      <w:pPr>
        <w:ind w:left="284"/>
        <w:rPr>
          <w:rFonts w:ascii="Arial" w:hAnsi="Arial" w:cs="Arial"/>
          <w:b/>
        </w:rPr>
      </w:pPr>
      <w:r w:rsidRPr="00D410C7">
        <w:rPr>
          <w:rFonts w:ascii="Arial" w:hAnsi="Arial" w:cs="Arial"/>
          <w:b/>
        </w:rPr>
        <w:t>Červen</w:t>
      </w:r>
      <w:r>
        <w:rPr>
          <w:rFonts w:ascii="Arial" w:hAnsi="Arial" w:cs="Arial"/>
          <w:b/>
        </w:rPr>
        <w:t>ec</w:t>
      </w:r>
    </w:p>
    <w:p w:rsidR="00D410C7" w:rsidRPr="00D410C7" w:rsidRDefault="00D410C7" w:rsidP="00D410C7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Letní aranžování - snopy</w:t>
      </w:r>
    </w:p>
    <w:p w:rsidR="002B7EAF" w:rsidRDefault="002B7EAF" w:rsidP="00D410C7">
      <w:pPr>
        <w:rPr>
          <w:rFonts w:ascii="Arial" w:hAnsi="Arial" w:cs="Arial"/>
        </w:rPr>
      </w:pPr>
    </w:p>
    <w:p w:rsidR="002B7EAF" w:rsidRPr="00D671E9" w:rsidRDefault="002B7EAF" w:rsidP="002B7EAF">
      <w:pPr>
        <w:ind w:left="360"/>
        <w:rPr>
          <w:rFonts w:ascii="Arial" w:hAnsi="Arial" w:cs="Arial"/>
          <w:b/>
        </w:rPr>
      </w:pPr>
      <w:r w:rsidRPr="00D671E9">
        <w:rPr>
          <w:rFonts w:ascii="Arial" w:hAnsi="Arial" w:cs="Arial"/>
          <w:b/>
        </w:rPr>
        <w:t>Září</w:t>
      </w:r>
    </w:p>
    <w:p w:rsidR="002B7EAF" w:rsidRDefault="005D7D5F" w:rsidP="002B7EAF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Seberozvojový kurz pro maminky ve spolupráci se společností Atttavena (do března 2020)</w:t>
      </w:r>
    </w:p>
    <w:p w:rsidR="00D410C7" w:rsidRDefault="00D410C7" w:rsidP="00FA6EAA">
      <w:pPr>
        <w:ind w:left="720"/>
        <w:rPr>
          <w:rFonts w:ascii="Arial" w:hAnsi="Arial" w:cs="Arial"/>
        </w:rPr>
      </w:pPr>
    </w:p>
    <w:p w:rsidR="002B7EAF" w:rsidRDefault="002B7EAF" w:rsidP="009F527F">
      <w:pPr>
        <w:ind w:left="360"/>
        <w:rPr>
          <w:rFonts w:ascii="Arial" w:hAnsi="Arial" w:cs="Arial"/>
          <w:b/>
        </w:rPr>
      </w:pPr>
      <w:r w:rsidRPr="00D671E9">
        <w:rPr>
          <w:rFonts w:ascii="Arial" w:hAnsi="Arial" w:cs="Arial"/>
          <w:b/>
        </w:rPr>
        <w:t>Říjen</w:t>
      </w:r>
    </w:p>
    <w:p w:rsidR="005D7D5F" w:rsidRDefault="005D7D5F" w:rsidP="005D7D5F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Křest knihy Psí atlas autorky Anny Vosolsobě</w:t>
      </w:r>
    </w:p>
    <w:p w:rsidR="005D7D5F" w:rsidRDefault="005D7D5F" w:rsidP="005D7D5F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Výstava ilustrací z knihy Psí atlas</w:t>
      </w:r>
    </w:p>
    <w:p w:rsidR="005D7D5F" w:rsidRDefault="005D7D5F" w:rsidP="005D7D5F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Slavnostní zahájení zimního semestru VU3V</w:t>
      </w:r>
    </w:p>
    <w:p w:rsidR="005D7D5F" w:rsidRDefault="005D7D5F" w:rsidP="005D7D5F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Slavnostní předávání čtenářských průkazů dětem ze ZŠ praktická Třeboň</w:t>
      </w:r>
    </w:p>
    <w:p w:rsidR="005D7D5F" w:rsidRDefault="005D7D5F" w:rsidP="005D7D5F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Výtvarná dílna: Drátkování pavoučků</w:t>
      </w:r>
    </w:p>
    <w:p w:rsidR="002B7EAF" w:rsidRDefault="00FA6EAA" w:rsidP="00FA6EAA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Vyrábění zvířátek z papíru</w:t>
      </w:r>
    </w:p>
    <w:p w:rsidR="00FA6EAA" w:rsidRPr="00FA6EAA" w:rsidRDefault="00FA6EAA" w:rsidP="00FA6EAA">
      <w:pPr>
        <w:ind w:left="720"/>
        <w:rPr>
          <w:rFonts w:ascii="Arial" w:hAnsi="Arial" w:cs="Arial"/>
        </w:rPr>
      </w:pPr>
    </w:p>
    <w:p w:rsidR="002B7EAF" w:rsidRPr="00D671E9" w:rsidRDefault="002B7EAF" w:rsidP="002B7EAF">
      <w:pPr>
        <w:ind w:left="360"/>
        <w:rPr>
          <w:rFonts w:ascii="Arial" w:hAnsi="Arial" w:cs="Arial"/>
          <w:b/>
        </w:rPr>
      </w:pPr>
      <w:r w:rsidRPr="00D671E9">
        <w:rPr>
          <w:rFonts w:ascii="Arial" w:hAnsi="Arial" w:cs="Arial"/>
          <w:b/>
        </w:rPr>
        <w:t>Listopad</w:t>
      </w:r>
    </w:p>
    <w:p w:rsidR="009F527F" w:rsidRDefault="00FA6EAA" w:rsidP="002B7EAF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Výstava závěrečných prací studentů oboru výtvarné zpracování skla OA, SOŠ a SOU Třeboň</w:t>
      </w:r>
    </w:p>
    <w:p w:rsidR="002B7EAF" w:rsidRPr="009F527F" w:rsidRDefault="00FA6EAA" w:rsidP="002B7EAF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Podzimní tvoření pro děti</w:t>
      </w:r>
    </w:p>
    <w:p w:rsidR="00E96712" w:rsidRPr="00E96712" w:rsidRDefault="00E96712" w:rsidP="00E96712">
      <w:pPr>
        <w:ind w:left="360"/>
        <w:rPr>
          <w:rFonts w:ascii="Arial" w:hAnsi="Arial" w:cs="Arial"/>
          <w:b/>
        </w:rPr>
      </w:pPr>
      <w:r w:rsidRPr="00E96712">
        <w:rPr>
          <w:rFonts w:ascii="Arial" w:hAnsi="Arial" w:cs="Arial"/>
          <w:b/>
        </w:rPr>
        <w:lastRenderedPageBreak/>
        <w:t>Prosinec</w:t>
      </w:r>
    </w:p>
    <w:p w:rsidR="002B7EAF" w:rsidRDefault="00111042" w:rsidP="002B7EAF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Výroba vánočního anděla – tvořivá dílna pro děti</w:t>
      </w:r>
    </w:p>
    <w:p w:rsidR="00FA6EAA" w:rsidRDefault="00FA6EAA" w:rsidP="002B7EAF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Adventní dekorace</w:t>
      </w:r>
    </w:p>
    <w:p w:rsidR="00BB225B" w:rsidRDefault="00FA6EAA" w:rsidP="00FA6EAA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Prodej levných knih</w:t>
      </w:r>
    </w:p>
    <w:p w:rsidR="00E96712" w:rsidRDefault="00E96712" w:rsidP="00FA6EAA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Počítačový kurz pro seniory</w:t>
      </w:r>
    </w:p>
    <w:p w:rsidR="00AD77C1" w:rsidRDefault="00AD77C1" w:rsidP="00AD77C1">
      <w:pPr>
        <w:ind w:left="720"/>
        <w:rPr>
          <w:rFonts w:ascii="Arial" w:hAnsi="Arial" w:cs="Arial"/>
        </w:rPr>
      </w:pPr>
    </w:p>
    <w:p w:rsidR="00B57FFE" w:rsidRDefault="00B57FFE" w:rsidP="00AD77C1">
      <w:pPr>
        <w:rPr>
          <w:rFonts w:ascii="Arial" w:hAnsi="Arial" w:cs="Arial"/>
        </w:rPr>
      </w:pPr>
    </w:p>
    <w:p w:rsidR="00AD77C1" w:rsidRDefault="00AD77C1" w:rsidP="00AD77C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>
            <wp:extent cx="5760720" cy="4320540"/>
            <wp:effectExtent l="0" t="0" r="0" b="381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123043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FFE" w:rsidRDefault="00B57FFE" w:rsidP="00AD77C1">
      <w:pPr>
        <w:ind w:left="720"/>
        <w:jc w:val="both"/>
        <w:rPr>
          <w:rFonts w:ascii="Arial" w:hAnsi="Arial" w:cs="Arial"/>
        </w:rPr>
      </w:pPr>
    </w:p>
    <w:p w:rsidR="00B57FFE" w:rsidRDefault="00B57FFE" w:rsidP="00B57FFE">
      <w:pPr>
        <w:ind w:left="720"/>
        <w:rPr>
          <w:rFonts w:ascii="Arial" w:hAnsi="Arial" w:cs="Arial"/>
        </w:rPr>
      </w:pPr>
    </w:p>
    <w:p w:rsidR="00B57FFE" w:rsidRDefault="00B57FFE" w:rsidP="00B57FFE">
      <w:pPr>
        <w:ind w:left="720"/>
        <w:rPr>
          <w:rFonts w:ascii="Arial" w:hAnsi="Arial" w:cs="Arial"/>
        </w:rPr>
      </w:pPr>
    </w:p>
    <w:p w:rsidR="00B57FFE" w:rsidRDefault="00B57FFE" w:rsidP="00B57FFE">
      <w:pPr>
        <w:ind w:left="720"/>
        <w:rPr>
          <w:rFonts w:ascii="Arial" w:hAnsi="Arial" w:cs="Arial"/>
        </w:rPr>
      </w:pPr>
    </w:p>
    <w:p w:rsidR="00B57FFE" w:rsidRDefault="00B57FFE" w:rsidP="00B57FFE">
      <w:pPr>
        <w:ind w:left="720"/>
        <w:rPr>
          <w:rFonts w:ascii="Arial" w:hAnsi="Arial" w:cs="Arial"/>
        </w:rPr>
      </w:pPr>
    </w:p>
    <w:p w:rsidR="00B57FFE" w:rsidRDefault="00B57FFE" w:rsidP="00B57FFE">
      <w:pPr>
        <w:ind w:left="720"/>
        <w:rPr>
          <w:rFonts w:ascii="Arial" w:hAnsi="Arial" w:cs="Arial"/>
        </w:rPr>
      </w:pPr>
    </w:p>
    <w:p w:rsidR="00B57FFE" w:rsidRDefault="00B57FFE" w:rsidP="00E96712">
      <w:pPr>
        <w:rPr>
          <w:rFonts w:ascii="Arial" w:hAnsi="Arial" w:cs="Arial"/>
        </w:rPr>
      </w:pPr>
    </w:p>
    <w:p w:rsidR="00AD77C1" w:rsidRDefault="00AD77C1" w:rsidP="002B7EAF">
      <w:pPr>
        <w:rPr>
          <w:rFonts w:ascii="Arial" w:hAnsi="Arial" w:cs="Arial"/>
        </w:rPr>
      </w:pPr>
    </w:p>
    <w:p w:rsidR="002B7EAF" w:rsidRDefault="002B7EAF" w:rsidP="002B7EAF">
      <w:pPr>
        <w:rPr>
          <w:rFonts w:ascii="Arial" w:hAnsi="Arial" w:cs="Arial"/>
          <w:b/>
          <w:sz w:val="24"/>
          <w:szCs w:val="24"/>
        </w:rPr>
      </w:pPr>
      <w:r w:rsidRPr="00D671E9">
        <w:rPr>
          <w:rFonts w:ascii="Arial" w:hAnsi="Arial" w:cs="Arial"/>
          <w:b/>
          <w:sz w:val="24"/>
          <w:szCs w:val="24"/>
        </w:rPr>
        <w:t>Spolupráce</w:t>
      </w:r>
    </w:p>
    <w:p w:rsidR="002B7EAF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 xml:space="preserve">Město </w:t>
      </w:r>
      <w:r w:rsidR="00FA6EAA">
        <w:rPr>
          <w:rFonts w:ascii="Arial" w:hAnsi="Arial" w:cs="Arial"/>
        </w:rPr>
        <w:t xml:space="preserve">Třeboň 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Zdravé město Třeboň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MěÚ Třeboň, odbor kultury a cestovního ruchu, odbor finanční a majetkový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Český nadační fond pro vydru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Attavena o. p. s. Česk</w:t>
      </w:r>
      <w:r w:rsidR="00FA6EAA">
        <w:rPr>
          <w:rFonts w:ascii="Arial" w:hAnsi="Arial" w:cs="Arial"/>
        </w:rPr>
        <w:t xml:space="preserve">é Budějovice </w:t>
      </w:r>
    </w:p>
    <w:p w:rsidR="002B7EAF" w:rsidRPr="00C01DE5" w:rsidRDefault="00FA6EAA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OA, SOU a SOŠ Třeboň 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Základní škola Na sadech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Základní škola Sokolská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Gymnázium Třeboň</w:t>
      </w:r>
    </w:p>
    <w:p w:rsidR="002B7EAF" w:rsidRPr="007F31D4" w:rsidRDefault="007F31D4" w:rsidP="007F31D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Mateřské školy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Hospic</w:t>
      </w:r>
      <w:r w:rsidR="00D45021">
        <w:rPr>
          <w:rFonts w:ascii="Arial" w:hAnsi="Arial" w:cs="Arial"/>
        </w:rPr>
        <w:t xml:space="preserve">ová péče </w:t>
      </w:r>
      <w:r w:rsidRPr="00C01DE5">
        <w:rPr>
          <w:rFonts w:ascii="Arial" w:hAnsi="Arial" w:cs="Arial"/>
        </w:rPr>
        <w:t xml:space="preserve"> sv. Kleofáše</w:t>
      </w:r>
      <w:r w:rsidR="00D45021">
        <w:rPr>
          <w:rFonts w:ascii="Arial" w:hAnsi="Arial" w:cs="Arial"/>
        </w:rPr>
        <w:t xml:space="preserve"> Třeboň</w:t>
      </w:r>
    </w:p>
    <w:p w:rsidR="002B7EAF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Česká zemědělská univerzita v Praze – provozně ekonomická fakulta - VU3</w:t>
      </w:r>
      <w:r w:rsidR="008C5024">
        <w:rPr>
          <w:rFonts w:ascii="Arial" w:hAnsi="Arial" w:cs="Arial"/>
        </w:rPr>
        <w:t>V</w:t>
      </w:r>
    </w:p>
    <w:p w:rsidR="00AD77C1" w:rsidRDefault="00AD77C1" w:rsidP="00AD77C1">
      <w:pPr>
        <w:ind w:left="360"/>
        <w:jc w:val="both"/>
        <w:rPr>
          <w:rFonts w:ascii="Arial" w:hAnsi="Arial" w:cs="Arial"/>
        </w:rPr>
      </w:pPr>
    </w:p>
    <w:p w:rsidR="00AD77C1" w:rsidRDefault="00AD77C1" w:rsidP="00AD77C1">
      <w:pPr>
        <w:ind w:left="360"/>
        <w:jc w:val="both"/>
        <w:rPr>
          <w:rFonts w:ascii="Arial" w:hAnsi="Arial" w:cs="Arial"/>
        </w:rPr>
      </w:pPr>
    </w:p>
    <w:p w:rsidR="00AD77C1" w:rsidRPr="00AD77C1" w:rsidRDefault="00AD77C1" w:rsidP="00AD77C1">
      <w:pPr>
        <w:ind w:left="360"/>
        <w:jc w:val="both"/>
        <w:rPr>
          <w:rFonts w:ascii="Arial" w:hAnsi="Arial" w:cs="Arial"/>
        </w:rPr>
      </w:pPr>
    </w:p>
    <w:p w:rsidR="002B7EAF" w:rsidRDefault="002B7EAF" w:rsidP="002B7EAF">
      <w:pPr>
        <w:jc w:val="center"/>
        <w:rPr>
          <w:rFonts w:ascii="Arial" w:hAnsi="Arial" w:cs="Arial"/>
          <w:b/>
          <w:sz w:val="24"/>
          <w:szCs w:val="24"/>
        </w:rPr>
      </w:pPr>
    </w:p>
    <w:p w:rsidR="00B57FFE" w:rsidRDefault="00B57FFE" w:rsidP="002B7EAF">
      <w:pPr>
        <w:jc w:val="center"/>
        <w:rPr>
          <w:rFonts w:ascii="Arial" w:hAnsi="Arial" w:cs="Arial"/>
          <w:b/>
          <w:sz w:val="24"/>
          <w:szCs w:val="24"/>
        </w:rPr>
      </w:pPr>
    </w:p>
    <w:p w:rsidR="00B57FFE" w:rsidRDefault="00B57FFE" w:rsidP="002B7EAF">
      <w:pPr>
        <w:jc w:val="center"/>
        <w:rPr>
          <w:rFonts w:ascii="Arial" w:hAnsi="Arial" w:cs="Arial"/>
          <w:b/>
          <w:sz w:val="24"/>
          <w:szCs w:val="24"/>
        </w:rPr>
      </w:pPr>
    </w:p>
    <w:p w:rsidR="00B57FFE" w:rsidRDefault="00B57FFE" w:rsidP="002B7EAF">
      <w:pPr>
        <w:jc w:val="center"/>
        <w:rPr>
          <w:rFonts w:ascii="Arial" w:hAnsi="Arial" w:cs="Arial"/>
          <w:b/>
          <w:sz w:val="24"/>
          <w:szCs w:val="24"/>
        </w:rPr>
      </w:pPr>
    </w:p>
    <w:p w:rsidR="00B57FFE" w:rsidRDefault="00B57FFE" w:rsidP="002B7EAF">
      <w:pPr>
        <w:jc w:val="center"/>
        <w:rPr>
          <w:rFonts w:ascii="Arial" w:hAnsi="Arial" w:cs="Arial"/>
          <w:b/>
          <w:sz w:val="24"/>
          <w:szCs w:val="24"/>
        </w:rPr>
      </w:pPr>
    </w:p>
    <w:p w:rsidR="00B57FFE" w:rsidRDefault="00B57FFE" w:rsidP="002B7EAF">
      <w:pPr>
        <w:jc w:val="center"/>
        <w:rPr>
          <w:rFonts w:ascii="Arial" w:hAnsi="Arial" w:cs="Arial"/>
          <w:b/>
          <w:sz w:val="24"/>
          <w:szCs w:val="24"/>
        </w:rPr>
      </w:pPr>
    </w:p>
    <w:p w:rsidR="00B57FFE" w:rsidRDefault="00B57FFE" w:rsidP="002B7EAF">
      <w:pPr>
        <w:jc w:val="center"/>
        <w:rPr>
          <w:rFonts w:ascii="Arial" w:hAnsi="Arial" w:cs="Arial"/>
          <w:b/>
          <w:sz w:val="24"/>
          <w:szCs w:val="24"/>
        </w:rPr>
      </w:pPr>
    </w:p>
    <w:p w:rsidR="00B57FFE" w:rsidRDefault="00B57FFE" w:rsidP="002B7EAF">
      <w:pPr>
        <w:jc w:val="center"/>
        <w:rPr>
          <w:rFonts w:ascii="Arial" w:hAnsi="Arial" w:cs="Arial"/>
          <w:b/>
          <w:sz w:val="24"/>
          <w:szCs w:val="24"/>
        </w:rPr>
      </w:pPr>
    </w:p>
    <w:p w:rsidR="00B57FFE" w:rsidRDefault="00B57FFE" w:rsidP="002B7EAF">
      <w:pPr>
        <w:jc w:val="center"/>
        <w:rPr>
          <w:rFonts w:ascii="Arial" w:hAnsi="Arial" w:cs="Arial"/>
          <w:b/>
          <w:sz w:val="24"/>
          <w:szCs w:val="24"/>
        </w:rPr>
      </w:pPr>
    </w:p>
    <w:p w:rsidR="00B57FFE" w:rsidRDefault="00B57FFE" w:rsidP="002B7EAF">
      <w:pPr>
        <w:jc w:val="center"/>
        <w:rPr>
          <w:rFonts w:ascii="Arial" w:hAnsi="Arial" w:cs="Arial"/>
          <w:b/>
          <w:sz w:val="24"/>
          <w:szCs w:val="24"/>
        </w:rPr>
      </w:pPr>
    </w:p>
    <w:p w:rsidR="00B57FFE" w:rsidRDefault="00B57FFE" w:rsidP="002B7EAF">
      <w:pPr>
        <w:jc w:val="center"/>
        <w:rPr>
          <w:rFonts w:ascii="Arial" w:hAnsi="Arial" w:cs="Arial"/>
          <w:b/>
          <w:sz w:val="24"/>
          <w:szCs w:val="24"/>
        </w:rPr>
      </w:pPr>
    </w:p>
    <w:p w:rsidR="00B57FFE" w:rsidRDefault="00B57FFE" w:rsidP="002B7EAF">
      <w:pPr>
        <w:jc w:val="center"/>
        <w:rPr>
          <w:rFonts w:ascii="Arial" w:hAnsi="Arial" w:cs="Arial"/>
          <w:b/>
          <w:sz w:val="24"/>
          <w:szCs w:val="24"/>
        </w:rPr>
      </w:pPr>
    </w:p>
    <w:p w:rsidR="00B57FFE" w:rsidRDefault="00B57FFE" w:rsidP="002B7EAF">
      <w:pPr>
        <w:jc w:val="center"/>
        <w:rPr>
          <w:rFonts w:ascii="Arial" w:hAnsi="Arial" w:cs="Arial"/>
          <w:b/>
          <w:sz w:val="24"/>
          <w:szCs w:val="24"/>
        </w:rPr>
      </w:pPr>
    </w:p>
    <w:p w:rsidR="00B57FFE" w:rsidRDefault="00B57FFE" w:rsidP="002B7EAF">
      <w:pPr>
        <w:jc w:val="center"/>
        <w:rPr>
          <w:rFonts w:ascii="Arial" w:hAnsi="Arial" w:cs="Arial"/>
          <w:b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b/>
          <w:sz w:val="24"/>
          <w:szCs w:val="24"/>
        </w:rPr>
      </w:pPr>
    </w:p>
    <w:p w:rsidR="00AD77C1" w:rsidRDefault="00AD77C1" w:rsidP="002B7EAF">
      <w:pPr>
        <w:rPr>
          <w:rFonts w:ascii="Arial" w:hAnsi="Arial" w:cs="Arial"/>
          <w:b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Regionální funkce knihovny</w:t>
      </w: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Městská knihovna Třeboň je knihovnou pověřenou výkonem regionálních funkcí pro 12 neprofesionálních knihoven a jednu jejich pobočku na Třeboňsku. Tato činnost je zajišťována úva</w:t>
      </w:r>
      <w:r w:rsidR="00FA6EAA">
        <w:rPr>
          <w:rFonts w:ascii="Arial" w:hAnsi="Arial" w:cs="Arial"/>
        </w:rPr>
        <w:t xml:space="preserve">zkem 0,4, hrazena je částkou 357 </w:t>
      </w:r>
      <w:r>
        <w:rPr>
          <w:rFonts w:ascii="Arial" w:hAnsi="Arial" w:cs="Arial"/>
        </w:rPr>
        <w:t>000 Kč z dotace na výkon regionálních funkcí Jihočeského kraje.</w:t>
      </w:r>
    </w:p>
    <w:p w:rsidR="00FA6EAA" w:rsidRDefault="00FA6EAA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rámci projektu VISK 3 byla knihovně poskytnuta dotace ve výši 118 000 Kč na Vytvoření regionálního knihovního systému pro Třeboňsko, zjednodušení kooperace všech knihoven (implementace AKS Koha pro 8 knihoven) a nákup čteček čárových kódů. Systém začaly používat knihovny v obcích Cep, Dunajovice, Domanín, Hamr, Lužnice, Novosedly nad Nežárkou, Stříbřec, Dvory nad Lužnicí.</w:t>
      </w:r>
    </w:p>
    <w:p w:rsidR="002B7EAF" w:rsidRDefault="00111042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roce 2017 </w:t>
      </w:r>
      <w:r w:rsidR="002B7EAF">
        <w:rPr>
          <w:rFonts w:ascii="Arial" w:hAnsi="Arial" w:cs="Arial"/>
        </w:rPr>
        <w:t>bylo na Třeboňsku</w:t>
      </w:r>
    </w:p>
    <w:p w:rsidR="002B7EAF" w:rsidRDefault="002B7EAF" w:rsidP="002B7EAF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12 neprofesionálních knihoven</w:t>
      </w:r>
    </w:p>
    <w:p w:rsidR="002B7EAF" w:rsidRDefault="002B7EAF" w:rsidP="002B7EAF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 jejich pobočka</w:t>
      </w: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Bylo provedeno</w:t>
      </w:r>
    </w:p>
    <w:p w:rsidR="002B7EAF" w:rsidRDefault="00B57FFE" w:rsidP="002B7EAF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21 </w:t>
      </w:r>
      <w:r w:rsidR="002B7EAF">
        <w:rPr>
          <w:rFonts w:ascii="Arial" w:hAnsi="Arial" w:cs="Arial"/>
        </w:rPr>
        <w:t xml:space="preserve"> konzultací</w:t>
      </w:r>
    </w:p>
    <w:p w:rsidR="002B7EAF" w:rsidRDefault="00B57FFE" w:rsidP="002B7EAF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76</w:t>
      </w:r>
      <w:r w:rsidR="002B7EAF">
        <w:rPr>
          <w:rFonts w:ascii="Arial" w:hAnsi="Arial" w:cs="Arial"/>
        </w:rPr>
        <w:t xml:space="preserve"> metodických návštěv</w:t>
      </w:r>
    </w:p>
    <w:p w:rsidR="002B7EAF" w:rsidRDefault="00B57FFE" w:rsidP="002B7EAF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6 revizí</w:t>
      </w:r>
      <w:r w:rsidR="002B7EAF">
        <w:rPr>
          <w:rFonts w:ascii="Arial" w:hAnsi="Arial" w:cs="Arial"/>
        </w:rPr>
        <w:t xml:space="preserve"> knihovního fondu</w:t>
      </w:r>
    </w:p>
    <w:p w:rsidR="002B7EAF" w:rsidRDefault="002B7EAF" w:rsidP="002B7EAF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B57FFE">
        <w:rPr>
          <w:rFonts w:ascii="Arial" w:hAnsi="Arial" w:cs="Arial"/>
        </w:rPr>
        <w:t>0</w:t>
      </w:r>
      <w:r w:rsidR="00956DEE">
        <w:rPr>
          <w:rFonts w:ascii="Arial" w:hAnsi="Arial" w:cs="Arial"/>
        </w:rPr>
        <w:t xml:space="preserve"> výměnných souborů </w:t>
      </w: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Bylo zpracováno</w:t>
      </w:r>
    </w:p>
    <w:p w:rsidR="002B7EAF" w:rsidRDefault="00B57FFE" w:rsidP="002B7EAF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176</w:t>
      </w:r>
      <w:r w:rsidR="002B7EAF">
        <w:rPr>
          <w:rFonts w:ascii="Arial" w:hAnsi="Arial" w:cs="Arial"/>
        </w:rPr>
        <w:t xml:space="preserve"> knihovních jednotek nakoupených z prostředků obcí</w:t>
      </w:r>
    </w:p>
    <w:p w:rsidR="002B7EAF" w:rsidRPr="00D86734" w:rsidRDefault="00B57FFE" w:rsidP="002B7EAF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706 </w:t>
      </w:r>
      <w:r w:rsidR="002B7EAF">
        <w:rPr>
          <w:rFonts w:ascii="Arial" w:hAnsi="Arial" w:cs="Arial"/>
        </w:rPr>
        <w:t>knihovních jednotek do výměnného fondu knihovny</w:t>
      </w:r>
    </w:p>
    <w:p w:rsidR="002B7EAF" w:rsidRPr="004048FE" w:rsidRDefault="002B7EAF" w:rsidP="002B7EAF">
      <w:pPr>
        <w:rPr>
          <w:rFonts w:ascii="Arial" w:hAnsi="Arial" w:cs="Arial"/>
          <w:i/>
          <w:sz w:val="18"/>
          <w:szCs w:val="18"/>
        </w:rPr>
      </w:pPr>
      <w:r w:rsidRPr="004048FE"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 xml:space="preserve">                                   </w:t>
      </w:r>
      <w:r w:rsidRPr="004048FE">
        <w:rPr>
          <w:rFonts w:ascii="Arial" w:hAnsi="Arial" w:cs="Arial"/>
          <w:i/>
          <w:sz w:val="18"/>
          <w:szCs w:val="18"/>
        </w:rPr>
        <w:t xml:space="preserve"> </w:t>
      </w:r>
    </w:p>
    <w:p w:rsidR="002B7EAF" w:rsidRDefault="002B7EAF" w:rsidP="002B7EA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Výhled</w:t>
      </w:r>
    </w:p>
    <w:p w:rsidR="002B7EAF" w:rsidRDefault="00A664E8" w:rsidP="002B7EAF">
      <w:pPr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VU3V – pokračování kurzů</w:t>
      </w:r>
    </w:p>
    <w:p w:rsidR="00956DEE" w:rsidRDefault="00A664E8" w:rsidP="00F05CCE">
      <w:pPr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Zapojení do projektu Bookstart – S knížkou do života</w:t>
      </w:r>
    </w:p>
    <w:p w:rsidR="00A664E8" w:rsidRPr="00F05CCE" w:rsidRDefault="00A664E8" w:rsidP="00F05CCE">
      <w:pPr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Rozšíření nabídky pro čtenáře – nákup audio knih</w:t>
      </w:r>
    </w:p>
    <w:p w:rsidR="002B7EAF" w:rsidRPr="00B86E48" w:rsidRDefault="002B7EAF" w:rsidP="002B7EAF">
      <w:pPr>
        <w:rPr>
          <w:rFonts w:ascii="Arial" w:hAnsi="Arial" w:cs="Arial"/>
        </w:rPr>
      </w:pPr>
    </w:p>
    <w:p w:rsidR="002B7EAF" w:rsidRPr="00B86E48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</w:t>
      </w:r>
      <w:r w:rsidRPr="00B86E48">
        <w:rPr>
          <w:rFonts w:ascii="Arial" w:hAnsi="Arial" w:cs="Arial"/>
        </w:rPr>
        <w:t>Zpracovala:</w:t>
      </w:r>
      <w:r>
        <w:rPr>
          <w:rFonts w:ascii="Arial" w:hAnsi="Arial" w:cs="Arial"/>
        </w:rPr>
        <w:t xml:space="preserve">                                                                              </w:t>
      </w:r>
    </w:p>
    <w:p w:rsidR="002B7EAF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</w:t>
      </w:r>
      <w:r w:rsidRPr="00B86E48">
        <w:rPr>
          <w:rFonts w:ascii="Arial" w:hAnsi="Arial" w:cs="Arial"/>
        </w:rPr>
        <w:t>Vlasta Petrová, ředitelka MěK Třeboň</w:t>
      </w:r>
      <w:r>
        <w:rPr>
          <w:rFonts w:ascii="Arial" w:hAnsi="Arial" w:cs="Arial"/>
        </w:rPr>
        <w:t xml:space="preserve">       </w:t>
      </w:r>
    </w:p>
    <w:p w:rsidR="002B7EAF" w:rsidRPr="00B86E48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  <w:r w:rsidR="00F05CCE">
        <w:rPr>
          <w:rFonts w:ascii="Arial" w:hAnsi="Arial" w:cs="Arial"/>
        </w:rPr>
        <w:t xml:space="preserve">            </w:t>
      </w:r>
      <w:r w:rsidR="00A664E8">
        <w:rPr>
          <w:rFonts w:ascii="Arial" w:hAnsi="Arial" w:cs="Arial"/>
        </w:rPr>
        <w:t>Třeboň 10. března 2020</w:t>
      </w:r>
      <w:r>
        <w:rPr>
          <w:rFonts w:ascii="Arial" w:hAnsi="Arial" w:cs="Arial"/>
        </w:rPr>
        <w:t xml:space="preserve">                     </w:t>
      </w:r>
    </w:p>
    <w:p w:rsidR="00DD5AD4" w:rsidRDefault="00DD5AD4"/>
    <w:sectPr w:rsidR="00DD5AD4" w:rsidSect="0040519E">
      <w:footerReference w:type="default" r:id="rId13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2D7" w:rsidRDefault="007C12D7" w:rsidP="003F7438">
      <w:pPr>
        <w:spacing w:after="0" w:line="240" w:lineRule="auto"/>
      </w:pPr>
      <w:r>
        <w:separator/>
      </w:r>
    </w:p>
  </w:endnote>
  <w:endnote w:type="continuationSeparator" w:id="0">
    <w:p w:rsidR="007C12D7" w:rsidRDefault="007C12D7" w:rsidP="003F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29589"/>
      <w:docPartObj>
        <w:docPartGallery w:val="Page Numbers (Bottom of Page)"/>
        <w:docPartUnique/>
      </w:docPartObj>
    </w:sdtPr>
    <w:sdtEndPr/>
    <w:sdtContent>
      <w:p w:rsidR="00987D33" w:rsidRDefault="00D66E0D" w:rsidP="00345596">
        <w:pP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6A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2D7" w:rsidRDefault="007C12D7" w:rsidP="003F7438">
      <w:pPr>
        <w:spacing w:after="0" w:line="240" w:lineRule="auto"/>
      </w:pPr>
      <w:r>
        <w:separator/>
      </w:r>
    </w:p>
  </w:footnote>
  <w:footnote w:type="continuationSeparator" w:id="0">
    <w:p w:rsidR="007C12D7" w:rsidRDefault="007C12D7" w:rsidP="003F7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77B"/>
    <w:multiLevelType w:val="hybridMultilevel"/>
    <w:tmpl w:val="A7169E5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B4FE8"/>
    <w:multiLevelType w:val="hybridMultilevel"/>
    <w:tmpl w:val="7D8A755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752BE"/>
    <w:multiLevelType w:val="hybridMultilevel"/>
    <w:tmpl w:val="116821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44602"/>
    <w:multiLevelType w:val="hybridMultilevel"/>
    <w:tmpl w:val="F7C60658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24393"/>
    <w:multiLevelType w:val="hybridMultilevel"/>
    <w:tmpl w:val="538A6314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86BE2"/>
    <w:multiLevelType w:val="hybridMultilevel"/>
    <w:tmpl w:val="2B3AC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66ADA"/>
    <w:multiLevelType w:val="hybridMultilevel"/>
    <w:tmpl w:val="D602B4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17419"/>
    <w:multiLevelType w:val="hybridMultilevel"/>
    <w:tmpl w:val="61661FE2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51CC4"/>
    <w:multiLevelType w:val="hybridMultilevel"/>
    <w:tmpl w:val="75363DE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8650A"/>
    <w:multiLevelType w:val="hybridMultilevel"/>
    <w:tmpl w:val="D632B8BE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0017A"/>
    <w:multiLevelType w:val="hybridMultilevel"/>
    <w:tmpl w:val="8318AD6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21704"/>
    <w:multiLevelType w:val="hybridMultilevel"/>
    <w:tmpl w:val="559484C6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E4362"/>
    <w:multiLevelType w:val="hybridMultilevel"/>
    <w:tmpl w:val="8996BB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E72D10"/>
    <w:multiLevelType w:val="hybridMultilevel"/>
    <w:tmpl w:val="F8D25158"/>
    <w:lvl w:ilvl="0" w:tplc="AAF27696">
      <w:start w:val="37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77F8A"/>
    <w:multiLevelType w:val="hybridMultilevel"/>
    <w:tmpl w:val="36782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1564D"/>
    <w:multiLevelType w:val="hybridMultilevel"/>
    <w:tmpl w:val="0248DB4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705280"/>
    <w:multiLevelType w:val="multilevel"/>
    <w:tmpl w:val="75A46F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CCA234F"/>
    <w:multiLevelType w:val="hybridMultilevel"/>
    <w:tmpl w:val="76AE81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343239"/>
    <w:multiLevelType w:val="hybridMultilevel"/>
    <w:tmpl w:val="CC1E59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F9177C"/>
    <w:multiLevelType w:val="hybridMultilevel"/>
    <w:tmpl w:val="4E9AD12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8554B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63823829"/>
    <w:multiLevelType w:val="hybridMultilevel"/>
    <w:tmpl w:val="6B260E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3A4D1F"/>
    <w:multiLevelType w:val="hybridMultilevel"/>
    <w:tmpl w:val="B4A0F6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EE09F6"/>
    <w:multiLevelType w:val="hybridMultilevel"/>
    <w:tmpl w:val="B36252B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4"/>
  </w:num>
  <w:num w:numId="4">
    <w:abstractNumId w:val="21"/>
  </w:num>
  <w:num w:numId="5">
    <w:abstractNumId w:val="5"/>
  </w:num>
  <w:num w:numId="6">
    <w:abstractNumId w:val="16"/>
  </w:num>
  <w:num w:numId="7">
    <w:abstractNumId w:val="22"/>
  </w:num>
  <w:num w:numId="8">
    <w:abstractNumId w:val="18"/>
  </w:num>
  <w:num w:numId="9">
    <w:abstractNumId w:val="3"/>
  </w:num>
  <w:num w:numId="10">
    <w:abstractNumId w:val="0"/>
  </w:num>
  <w:num w:numId="11">
    <w:abstractNumId w:val="8"/>
  </w:num>
  <w:num w:numId="12">
    <w:abstractNumId w:val="9"/>
  </w:num>
  <w:num w:numId="13">
    <w:abstractNumId w:val="23"/>
  </w:num>
  <w:num w:numId="14">
    <w:abstractNumId w:val="11"/>
  </w:num>
  <w:num w:numId="15">
    <w:abstractNumId w:val="4"/>
  </w:num>
  <w:num w:numId="16">
    <w:abstractNumId w:val="7"/>
  </w:num>
  <w:num w:numId="17">
    <w:abstractNumId w:val="2"/>
  </w:num>
  <w:num w:numId="18">
    <w:abstractNumId w:val="17"/>
  </w:num>
  <w:num w:numId="19">
    <w:abstractNumId w:val="12"/>
  </w:num>
  <w:num w:numId="20">
    <w:abstractNumId w:val="15"/>
  </w:num>
  <w:num w:numId="21">
    <w:abstractNumId w:val="1"/>
  </w:num>
  <w:num w:numId="22">
    <w:abstractNumId w:val="10"/>
  </w:num>
  <w:num w:numId="23">
    <w:abstractNumId w:val="19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EAF"/>
    <w:rsid w:val="00111042"/>
    <w:rsid w:val="00115AB0"/>
    <w:rsid w:val="0014723F"/>
    <w:rsid w:val="001661BE"/>
    <w:rsid w:val="002B7EAF"/>
    <w:rsid w:val="00345596"/>
    <w:rsid w:val="003C3DD5"/>
    <w:rsid w:val="003F7438"/>
    <w:rsid w:val="0040519E"/>
    <w:rsid w:val="004267A8"/>
    <w:rsid w:val="004C639D"/>
    <w:rsid w:val="00557416"/>
    <w:rsid w:val="005B7EAF"/>
    <w:rsid w:val="005C3912"/>
    <w:rsid w:val="005D7D5F"/>
    <w:rsid w:val="006A7268"/>
    <w:rsid w:val="007C12D7"/>
    <w:rsid w:val="007F31D4"/>
    <w:rsid w:val="008C5024"/>
    <w:rsid w:val="009263FA"/>
    <w:rsid w:val="00956DEE"/>
    <w:rsid w:val="00987D33"/>
    <w:rsid w:val="00991440"/>
    <w:rsid w:val="009F527F"/>
    <w:rsid w:val="00A664E8"/>
    <w:rsid w:val="00AA37AF"/>
    <w:rsid w:val="00AA430C"/>
    <w:rsid w:val="00AD0D64"/>
    <w:rsid w:val="00AD77C1"/>
    <w:rsid w:val="00AF2DAB"/>
    <w:rsid w:val="00B01030"/>
    <w:rsid w:val="00B02C99"/>
    <w:rsid w:val="00B0485B"/>
    <w:rsid w:val="00B57FFE"/>
    <w:rsid w:val="00BB225B"/>
    <w:rsid w:val="00BC0A40"/>
    <w:rsid w:val="00C562D6"/>
    <w:rsid w:val="00C94023"/>
    <w:rsid w:val="00D410C7"/>
    <w:rsid w:val="00D45021"/>
    <w:rsid w:val="00D64941"/>
    <w:rsid w:val="00D66E0D"/>
    <w:rsid w:val="00D87FF1"/>
    <w:rsid w:val="00DD5AD4"/>
    <w:rsid w:val="00DF2D0F"/>
    <w:rsid w:val="00E66A7F"/>
    <w:rsid w:val="00E9030D"/>
    <w:rsid w:val="00E96712"/>
    <w:rsid w:val="00ED4DE7"/>
    <w:rsid w:val="00EE4AD7"/>
    <w:rsid w:val="00F05CCE"/>
    <w:rsid w:val="00FA07BD"/>
    <w:rsid w:val="00FA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9C3FE0-C829-40B3-85B2-536A154F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7E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7EAF"/>
    <w:pPr>
      <w:ind w:left="720"/>
      <w:contextualSpacing/>
    </w:pPr>
  </w:style>
  <w:style w:type="paragraph" w:styleId="Bezmezer">
    <w:name w:val="No Spacing"/>
    <w:uiPriority w:val="1"/>
    <w:qFormat/>
    <w:rsid w:val="002B7EAF"/>
    <w:pPr>
      <w:spacing w:after="0" w:line="240" w:lineRule="auto"/>
    </w:pPr>
    <w:rPr>
      <w:rFonts w:ascii="Arial" w:eastAsia="Calibri" w:hAnsi="Arial" w:cs="Times New Roman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7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7EA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8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C5024"/>
  </w:style>
  <w:style w:type="paragraph" w:styleId="Zpat">
    <w:name w:val="footer"/>
    <w:basedOn w:val="Normln"/>
    <w:link w:val="ZpatChar"/>
    <w:uiPriority w:val="99"/>
    <w:semiHidden/>
    <w:unhideWhenUsed/>
    <w:rsid w:val="008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C5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4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1A1C66-FAA5-40C8-8F7A-043FEFED6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1145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 Petrová</dc:creator>
  <cp:lastModifiedBy>skoktava</cp:lastModifiedBy>
  <cp:revision>2</cp:revision>
  <cp:lastPrinted>2020-03-04T14:00:00Z</cp:lastPrinted>
  <dcterms:created xsi:type="dcterms:W3CDTF">2020-06-03T12:12:00Z</dcterms:created>
  <dcterms:modified xsi:type="dcterms:W3CDTF">2020-06-03T12:12:00Z</dcterms:modified>
</cp:coreProperties>
</file>