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EAF" w:rsidRPr="002A1AD5" w:rsidRDefault="002B7EAF" w:rsidP="002B7EAF">
      <w:pPr>
        <w:jc w:val="center"/>
        <w:rPr>
          <w:rFonts w:cs="Times New Roman"/>
          <w:b/>
          <w:sz w:val="56"/>
          <w:szCs w:val="56"/>
        </w:rPr>
      </w:pPr>
      <w:r w:rsidRPr="002A1AD5">
        <w:rPr>
          <w:rFonts w:cs="Times New Roman"/>
          <w:b/>
          <w:sz w:val="56"/>
          <w:szCs w:val="56"/>
        </w:rPr>
        <w:t>Výroční zpráva</w:t>
      </w:r>
    </w:p>
    <w:p w:rsidR="002B7EAF" w:rsidRPr="002A1AD5" w:rsidRDefault="003D2401" w:rsidP="002B7EAF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za rok 2023</w:t>
      </w:r>
    </w:p>
    <w:p w:rsidR="002B7EAF" w:rsidRDefault="002B7EAF" w:rsidP="002B7EAF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2260" cy="3489960"/>
            <wp:effectExtent l="19050" t="0" r="0" b="0"/>
            <wp:docPr id="1" name="Obrázek 0" descr="A3_KNIH_logo_vertikaln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_KNIH_logo_vertikalni_CMY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Chelčického 2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379 01  Třeboň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IČ 21551464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Statutární zástupce: Vlasta Petrová</w:t>
      </w:r>
    </w:p>
    <w:p w:rsidR="002B7EAF" w:rsidRPr="00D045E3" w:rsidRDefault="002B7EAF" w:rsidP="002B7EAF">
      <w:pPr>
        <w:jc w:val="center"/>
        <w:rPr>
          <w:sz w:val="48"/>
          <w:szCs w:val="48"/>
        </w:rPr>
      </w:pPr>
      <w:r w:rsidRPr="00D045E3">
        <w:rPr>
          <w:sz w:val="40"/>
          <w:szCs w:val="40"/>
        </w:rPr>
        <w:t>Zřizovatel: město Třeboň</w:t>
      </w:r>
    </w:p>
    <w:p w:rsidR="002B7EAF" w:rsidRDefault="002B7EAF" w:rsidP="002B7EAF">
      <w:pPr>
        <w:jc w:val="center"/>
        <w:rPr>
          <w:sz w:val="48"/>
          <w:szCs w:val="48"/>
        </w:rPr>
      </w:pPr>
    </w:p>
    <w:p w:rsidR="002B7EAF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2A1AD5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DF0E65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Obsah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Úvod……………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…………………………………………………………………………</w:t>
      </w:r>
      <w:proofErr w:type="gramStart"/>
      <w:r w:rsidRPr="003D2401">
        <w:rPr>
          <w:rFonts w:ascii="Arial" w:hAnsi="Arial" w:cs="Arial"/>
          <w:i/>
          <w:sz w:val="24"/>
          <w:szCs w:val="24"/>
        </w:rPr>
        <w:t>….3</w:t>
      </w:r>
      <w:proofErr w:type="gramEnd"/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Doplňování a zpracování knihovního fondu……………………………………………………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………………………………..</w:t>
      </w:r>
      <w:proofErr w:type="gramStart"/>
      <w:r w:rsidRPr="003D2401">
        <w:rPr>
          <w:rFonts w:ascii="Arial" w:hAnsi="Arial" w:cs="Arial"/>
          <w:i/>
          <w:sz w:val="24"/>
          <w:szCs w:val="24"/>
        </w:rPr>
        <w:t>…..4</w:t>
      </w:r>
      <w:proofErr w:type="gramEnd"/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Služby………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…………………………………………………………………………..</w:t>
      </w:r>
      <w:r w:rsidRPr="003D2401">
        <w:rPr>
          <w:rFonts w:ascii="Arial" w:hAnsi="Arial" w:cs="Arial"/>
          <w:i/>
          <w:sz w:val="24"/>
          <w:szCs w:val="24"/>
        </w:rPr>
        <w:t>…5 - 6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Akce…………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………………………………………………………………………</w:t>
      </w:r>
      <w:r w:rsidR="00121939">
        <w:rPr>
          <w:rFonts w:ascii="Arial" w:hAnsi="Arial" w:cs="Arial"/>
          <w:i/>
          <w:sz w:val="24"/>
          <w:szCs w:val="24"/>
        </w:rPr>
        <w:t>….…6 -15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Regionální funkce……………</w:t>
      </w:r>
      <w:r w:rsidR="00802464" w:rsidRPr="003D2401">
        <w:rPr>
          <w:rFonts w:ascii="Arial" w:hAnsi="Arial" w:cs="Arial"/>
          <w:i/>
          <w:sz w:val="24"/>
          <w:szCs w:val="24"/>
        </w:rPr>
        <w:t>……………………</w:t>
      </w:r>
      <w:r w:rsidR="00214007" w:rsidRPr="003D2401">
        <w:rPr>
          <w:rFonts w:ascii="Arial" w:hAnsi="Arial" w:cs="Arial"/>
          <w:i/>
          <w:sz w:val="24"/>
          <w:szCs w:val="24"/>
        </w:rPr>
        <w:t>…</w:t>
      </w:r>
      <w:r w:rsidR="00121939">
        <w:rPr>
          <w:rFonts w:ascii="Arial" w:hAnsi="Arial" w:cs="Arial"/>
          <w:i/>
          <w:sz w:val="24"/>
          <w:szCs w:val="24"/>
        </w:rPr>
        <w:t>………………………………………………17 -18</w:t>
      </w:r>
    </w:p>
    <w:p w:rsidR="002B7EAF" w:rsidRPr="00DF0E65" w:rsidRDefault="002B7EAF" w:rsidP="00802464">
      <w:pPr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Výhled………………</w:t>
      </w:r>
      <w:r w:rsidR="00C85E2B" w:rsidRPr="003D2401">
        <w:rPr>
          <w:rFonts w:ascii="Arial" w:hAnsi="Arial" w:cs="Arial"/>
          <w:i/>
          <w:sz w:val="24"/>
          <w:szCs w:val="24"/>
        </w:rPr>
        <w:t>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…………………………….</w:t>
      </w:r>
      <w:r w:rsidR="007F671A" w:rsidRPr="003D2401">
        <w:rPr>
          <w:rFonts w:ascii="Arial" w:hAnsi="Arial" w:cs="Arial"/>
          <w:i/>
          <w:sz w:val="24"/>
          <w:szCs w:val="24"/>
        </w:rPr>
        <w:t>……………………</w:t>
      </w:r>
      <w:r w:rsidR="007F671A">
        <w:rPr>
          <w:rFonts w:ascii="Arial" w:hAnsi="Arial" w:cs="Arial"/>
          <w:sz w:val="24"/>
          <w:szCs w:val="24"/>
        </w:rPr>
        <w:t>…………</w:t>
      </w:r>
      <w:proofErr w:type="gramStart"/>
      <w:r w:rsidR="007F671A">
        <w:rPr>
          <w:rFonts w:ascii="Arial" w:hAnsi="Arial" w:cs="Arial"/>
          <w:sz w:val="24"/>
          <w:szCs w:val="24"/>
        </w:rPr>
        <w:t>…........</w:t>
      </w:r>
      <w:r w:rsidR="007F671A" w:rsidRPr="0050655C">
        <w:rPr>
          <w:rFonts w:ascii="Arial" w:hAnsi="Arial" w:cs="Arial"/>
          <w:i/>
          <w:sz w:val="24"/>
          <w:szCs w:val="24"/>
        </w:rPr>
        <w:t>1</w:t>
      </w:r>
      <w:r w:rsidR="00121939" w:rsidRPr="0050655C">
        <w:rPr>
          <w:rFonts w:ascii="Arial" w:hAnsi="Arial" w:cs="Arial"/>
          <w:i/>
          <w:sz w:val="24"/>
          <w:szCs w:val="24"/>
        </w:rPr>
        <w:t>8</w:t>
      </w:r>
      <w:proofErr w:type="gramEnd"/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50655C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Úvod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Městská knihovna Třeboň je příspěvkovou organizací města Třeboně. Je knihovnou evidovanou Ministerstvem kultury ČR, knihovnou pověřenou výkonem regionálních funkcí. Její součástí jsou pobočky v místních částech Třeboně –  Branné, </w:t>
      </w:r>
      <w:proofErr w:type="spellStart"/>
      <w:r w:rsidRPr="00DF0E65">
        <w:rPr>
          <w:rFonts w:ascii="Arial" w:hAnsi="Arial" w:cs="Arial"/>
          <w:sz w:val="24"/>
          <w:szCs w:val="24"/>
        </w:rPr>
        <w:t>Břilicích</w:t>
      </w:r>
      <w:proofErr w:type="spellEnd"/>
      <w:r w:rsidRPr="00DF0E65">
        <w:rPr>
          <w:rFonts w:ascii="Arial" w:hAnsi="Arial" w:cs="Arial"/>
          <w:sz w:val="24"/>
          <w:szCs w:val="24"/>
        </w:rPr>
        <w:t xml:space="preserve"> a Staré Hlíně. Knihovna je konzultačním střediskem Virtuální Univerzity třetího věku.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Poslání knihovny</w:t>
      </w:r>
    </w:p>
    <w:p w:rsidR="002B7EAF" w:rsidRPr="00DF0E65" w:rsidRDefault="002B7EAF" w:rsidP="0050655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poskytování veřejných knihovnických a informačních služeb způsobem zaručujícím rovný přístup všem bez rozdílu </w:t>
      </w:r>
    </w:p>
    <w:p w:rsidR="002B7EAF" w:rsidRPr="00DF0E65" w:rsidRDefault="002B7EAF" w:rsidP="0050655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propagace a podpora čtenářství</w:t>
      </w:r>
    </w:p>
    <w:p w:rsidR="002B7EAF" w:rsidRPr="00DF0E65" w:rsidRDefault="002B7EAF" w:rsidP="0050655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výkon regionálních funkcí pro neprofesionální knihovny regionu Třeboňska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Zaměst</w:t>
      </w:r>
      <w:r w:rsidR="00DF2D0F" w:rsidRPr="00DF0E65">
        <w:rPr>
          <w:rFonts w:ascii="Arial" w:hAnsi="Arial" w:cs="Arial"/>
          <w:sz w:val="24"/>
          <w:szCs w:val="24"/>
          <w:u w:val="single"/>
        </w:rPr>
        <w:t>n</w:t>
      </w:r>
      <w:r w:rsidRPr="00DF0E65">
        <w:rPr>
          <w:rFonts w:ascii="Arial" w:hAnsi="Arial" w:cs="Arial"/>
          <w:sz w:val="24"/>
          <w:szCs w:val="24"/>
          <w:u w:val="single"/>
        </w:rPr>
        <w:t>anci knihovny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Fyzický stav zaměstnanců knihovny byl 5, přepočtený stav </w:t>
      </w:r>
      <w:r w:rsidR="00B402EF" w:rsidRPr="00DF0E65">
        <w:rPr>
          <w:rFonts w:ascii="Arial" w:hAnsi="Arial" w:cs="Arial"/>
          <w:sz w:val="24"/>
          <w:szCs w:val="24"/>
        </w:rPr>
        <w:t>3,9.</w:t>
      </w:r>
      <w:r w:rsidRPr="00DF0E65">
        <w:rPr>
          <w:rFonts w:ascii="Arial" w:hAnsi="Arial" w:cs="Arial"/>
          <w:sz w:val="24"/>
          <w:szCs w:val="24"/>
        </w:rPr>
        <w:t xml:space="preserve"> Účetnictví, mzdy a personalistiku zajišťují pro knihovnu zaměstnanci Městského úřadu Třeboň.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Organizační struktura</w:t>
      </w:r>
    </w:p>
    <w:p w:rsidR="002B7EAF" w:rsidRPr="00DF0E65" w:rsidRDefault="00991440" w:rsidP="002B7EAF">
      <w:pPr>
        <w:rPr>
          <w:sz w:val="24"/>
          <w:szCs w:val="24"/>
        </w:rPr>
      </w:pP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  <w:p w:rsidR="00987D33" w:rsidRDefault="00987D33" w:rsidP="002B7E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8.15pt;margin-top:13.9pt;width:143.25pt;height:3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ředitelka</w:t>
                      </w:r>
                    </w:p>
                    <w:p w:rsidR="00987D33" w:rsidRDefault="00987D33" w:rsidP="002B7EAF"/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52450"/>
                <wp:effectExtent l="9525" t="12065" r="9525" b="698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358.15pt;margin-top:167.65pt;width:124.5pt;height:4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57.15pt;margin-top:167.65pt;width:134.25pt;height:4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23875"/>
                <wp:effectExtent l="9525" t="12065" r="9525" b="698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8" o:spid="_x0000_s1029" type="#_x0000_t109" style="position:absolute;margin-left:358.15pt;margin-top:167.65pt;width:124.5pt;height:4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109" style="position:absolute;margin-left:157.15pt;margin-top:167.65pt;width:134.25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929005</wp:posOffset>
                </wp:positionV>
                <wp:extent cx="1123950" cy="904875"/>
                <wp:effectExtent l="9525" t="12065" r="47625" b="5461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DE684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82.4pt;margin-top:73.15pt;width:88.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7VOgIAAGI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2157730</wp:posOffset>
                </wp:positionV>
                <wp:extent cx="1323975" cy="523875"/>
                <wp:effectExtent l="9525" t="12065" r="9525" b="698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087371" id="AutoShape 6" o:spid="_x0000_s1026" type="#_x0000_t109" style="position:absolute;margin-left:-19.1pt;margin-top:169.9pt;width:104.2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"/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929005</wp:posOffset>
                </wp:positionV>
                <wp:extent cx="1257300" cy="904875"/>
                <wp:effectExtent l="47625" t="12065" r="9525" b="5461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802F00" id="AutoShape 3" o:spid="_x0000_s1026" type="#_x0000_t32" style="position:absolute;margin-left:58.15pt;margin-top:73.15pt;width:99pt;height:71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dpPgIAAGw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929005</wp:posOffset>
                </wp:positionV>
                <wp:extent cx="9525" cy="990600"/>
                <wp:effectExtent l="47625" t="12065" r="57150" b="1651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69EEB3" id="AutoShape 4" o:spid="_x0000_s1026" type="#_x0000_t32" style="position:absolute;margin-left:226.15pt;margin-top:73.15pt;width:.75pt;height:7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5C3912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1" type="#_x0000_t109" style="position:absolute;margin-left:148.15pt;margin-top:13.9pt;width:143.25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">
                <v:textbox>
                  <w:txbxContent>
                    <w:p w:rsidR="00987D33" w:rsidRDefault="00987D33" w:rsidP="005C3912">
                      <w:pPr>
                        <w:jc w:val="center"/>
                      </w:pPr>
                      <w:r>
                        <w:t>ředitelka</w:t>
                      </w:r>
                    </w:p>
                  </w:txbxContent>
                </v:textbox>
              </v:shape>
            </w:pict>
          </mc:Fallback>
        </mc:AlternateContent>
      </w: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rFonts w:ascii="Times New Roman" w:hAnsi="Times New Roman"/>
          <w:sz w:val="24"/>
          <w:szCs w:val="24"/>
        </w:rPr>
      </w:pPr>
    </w:p>
    <w:p w:rsidR="002B7EAF" w:rsidRPr="00DF0E65" w:rsidRDefault="00991440" w:rsidP="002B7EAF">
      <w:pPr>
        <w:ind w:left="-1080" w:firstLine="1080"/>
        <w:rPr>
          <w:rFonts w:ascii="Times New Roman" w:hAnsi="Times New Roman"/>
          <w:sz w:val="24"/>
          <w:szCs w:val="24"/>
        </w:rPr>
      </w:pP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230505</wp:posOffset>
                </wp:positionV>
                <wp:extent cx="1447800" cy="1112520"/>
                <wp:effectExtent l="9525" t="12065" r="9525" b="889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služeb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</w:t>
                            </w:r>
                            <w:proofErr w:type="gramStart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pro</w:t>
                            </w:r>
                            <w:proofErr w:type="gramEnd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dospělé čtenáře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</w:t>
                            </w:r>
                            <w:proofErr w:type="gramStart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pro</w:t>
                            </w:r>
                            <w:proofErr w:type="gramEnd"/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děti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0DCB">
                              <w:rPr>
                                <w:sz w:val="16"/>
                                <w:szCs w:val="16"/>
                              </w:rPr>
                              <w:t>studovna s čítárnou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 - pobočky</w:t>
                            </w:r>
                          </w:p>
                          <w:p w:rsidR="00987D33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7D33" w:rsidRPr="00580DCB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-28.85pt;margin-top:18.15pt;width:114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služeb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dospělé čtenáře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děti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80DCB">
                        <w:rPr>
                          <w:sz w:val="16"/>
                          <w:szCs w:val="16"/>
                        </w:rPr>
                        <w:t>studovna s čítárnou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 - pobočky</w:t>
                      </w:r>
                    </w:p>
                    <w:p w:rsidR="00987D33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87D33" w:rsidRPr="00580DCB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Default="002B7EAF" w:rsidP="002B7EAF">
      <w:pPr>
        <w:rPr>
          <w:rFonts w:ascii="Arial" w:eastAsia="Calibri" w:hAnsi="Arial" w:cs="Times New Roman"/>
          <w:sz w:val="24"/>
          <w:szCs w:val="24"/>
        </w:rPr>
      </w:pPr>
    </w:p>
    <w:p w:rsidR="00BC6491" w:rsidRPr="00DF0E65" w:rsidRDefault="00BC6491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50655C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Doplňování a zpracování knihovního fondu</w:t>
      </w:r>
    </w:p>
    <w:p w:rsidR="00AA37AF" w:rsidRPr="00DF0E65" w:rsidRDefault="00C94023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</w:t>
      </w:r>
      <w:r w:rsidR="00E27DA9">
        <w:rPr>
          <w:rFonts w:ascii="Arial" w:hAnsi="Arial" w:cs="Arial"/>
          <w:sz w:val="24"/>
          <w:szCs w:val="24"/>
        </w:rPr>
        <w:t xml:space="preserve"> v roce 2023</w:t>
      </w:r>
      <w:r w:rsidR="002B7EAF" w:rsidRPr="00DF0E65">
        <w:rPr>
          <w:rFonts w:ascii="Arial" w:hAnsi="Arial" w:cs="Arial"/>
          <w:sz w:val="24"/>
          <w:szCs w:val="24"/>
        </w:rPr>
        <w:t xml:space="preserve"> doplňovala svůj </w:t>
      </w:r>
      <w:r w:rsidRPr="00DF0E65">
        <w:rPr>
          <w:rFonts w:ascii="Arial" w:hAnsi="Arial" w:cs="Arial"/>
          <w:sz w:val="24"/>
          <w:szCs w:val="24"/>
        </w:rPr>
        <w:t xml:space="preserve">knihovní </w:t>
      </w:r>
      <w:r w:rsidR="002B7EAF" w:rsidRPr="00DF0E65">
        <w:rPr>
          <w:rFonts w:ascii="Arial" w:hAnsi="Arial" w:cs="Arial"/>
          <w:sz w:val="24"/>
          <w:szCs w:val="24"/>
        </w:rPr>
        <w:t>fond nákupem od knižních distribucí</w:t>
      </w:r>
      <w:r w:rsidR="00B402EF" w:rsidRPr="00DF0E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02EF" w:rsidRPr="00DF0E65">
        <w:rPr>
          <w:rFonts w:ascii="Arial" w:hAnsi="Arial" w:cs="Arial"/>
          <w:sz w:val="24"/>
          <w:szCs w:val="24"/>
        </w:rPr>
        <w:t>Euromedia</w:t>
      </w:r>
      <w:proofErr w:type="spellEnd"/>
      <w:r w:rsidR="00B402EF" w:rsidRPr="00DF0E65">
        <w:rPr>
          <w:rFonts w:ascii="Arial" w:hAnsi="Arial" w:cs="Arial"/>
          <w:sz w:val="24"/>
          <w:szCs w:val="24"/>
        </w:rPr>
        <w:t xml:space="preserve"> Group, Beta Dobrovský, </w:t>
      </w:r>
      <w:proofErr w:type="spellStart"/>
      <w:r w:rsidR="00B402EF" w:rsidRPr="00DF0E65">
        <w:rPr>
          <w:rFonts w:ascii="Arial" w:hAnsi="Arial" w:cs="Arial"/>
          <w:sz w:val="24"/>
          <w:szCs w:val="24"/>
        </w:rPr>
        <w:t>Alpress</w:t>
      </w:r>
      <w:proofErr w:type="spellEnd"/>
      <w:r w:rsidR="003C3DD5" w:rsidRPr="00DF0E65">
        <w:rPr>
          <w:rFonts w:ascii="Arial" w:hAnsi="Arial" w:cs="Arial"/>
          <w:sz w:val="24"/>
          <w:szCs w:val="24"/>
        </w:rPr>
        <w:t xml:space="preserve"> a prostřednictvím akvizičního portálu Team </w:t>
      </w:r>
      <w:proofErr w:type="spellStart"/>
      <w:r w:rsidR="003C3DD5" w:rsidRPr="00DF0E65">
        <w:rPr>
          <w:rFonts w:ascii="Arial" w:hAnsi="Arial" w:cs="Arial"/>
          <w:sz w:val="24"/>
          <w:szCs w:val="24"/>
        </w:rPr>
        <w:t>Library</w:t>
      </w:r>
      <w:proofErr w:type="spellEnd"/>
      <w:r w:rsidR="003C3DD5" w:rsidRPr="00DF0E65">
        <w:rPr>
          <w:rFonts w:ascii="Arial" w:hAnsi="Arial" w:cs="Arial"/>
          <w:sz w:val="24"/>
          <w:szCs w:val="24"/>
        </w:rPr>
        <w:t>.</w:t>
      </w:r>
    </w:p>
    <w:p w:rsidR="002B7EAF" w:rsidRPr="005C5B8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Pří</w:t>
      </w:r>
      <w:r w:rsidR="00E83EB5" w:rsidRPr="005C5B85">
        <w:rPr>
          <w:rFonts w:ascii="Arial" w:hAnsi="Arial" w:cs="Arial"/>
          <w:sz w:val="24"/>
          <w:szCs w:val="24"/>
        </w:rPr>
        <w:t>růstek knihovních jednotek byl 2475</w:t>
      </w:r>
      <w:r w:rsidR="007848FE" w:rsidRPr="005C5B85">
        <w:rPr>
          <w:rFonts w:ascii="Arial" w:hAnsi="Arial" w:cs="Arial"/>
          <w:sz w:val="24"/>
          <w:szCs w:val="24"/>
        </w:rPr>
        <w:t xml:space="preserve"> </w:t>
      </w:r>
      <w:r w:rsidR="009263FA" w:rsidRPr="005C5B85">
        <w:rPr>
          <w:rFonts w:ascii="Arial" w:hAnsi="Arial" w:cs="Arial"/>
          <w:sz w:val="24"/>
          <w:szCs w:val="24"/>
        </w:rPr>
        <w:t>svazků.</w:t>
      </w:r>
      <w:r w:rsidRPr="005C5B85">
        <w:rPr>
          <w:rFonts w:ascii="Arial" w:hAnsi="Arial" w:cs="Arial"/>
          <w:sz w:val="24"/>
          <w:szCs w:val="24"/>
        </w:rPr>
        <w:t xml:space="preserve"> Náklady na po</w:t>
      </w:r>
      <w:r w:rsidR="00C562D6" w:rsidRPr="005C5B85">
        <w:rPr>
          <w:rFonts w:ascii="Arial" w:hAnsi="Arial" w:cs="Arial"/>
          <w:sz w:val="24"/>
          <w:szCs w:val="24"/>
        </w:rPr>
        <w:t>řízen</w:t>
      </w:r>
      <w:r w:rsidR="003C3DD5" w:rsidRPr="005C5B85">
        <w:rPr>
          <w:rFonts w:ascii="Arial" w:hAnsi="Arial" w:cs="Arial"/>
          <w:sz w:val="24"/>
          <w:szCs w:val="24"/>
        </w:rPr>
        <w:t>í knihovního f</w:t>
      </w:r>
      <w:r w:rsidR="005C5B85" w:rsidRPr="005C5B85">
        <w:rPr>
          <w:rFonts w:ascii="Arial" w:hAnsi="Arial" w:cs="Arial"/>
          <w:sz w:val="24"/>
          <w:szCs w:val="24"/>
        </w:rPr>
        <w:t>ondu činily 684</w:t>
      </w:r>
      <w:r w:rsidR="005C5B85">
        <w:rPr>
          <w:rFonts w:ascii="Arial" w:hAnsi="Arial" w:cs="Arial"/>
          <w:sz w:val="24"/>
          <w:szCs w:val="24"/>
        </w:rPr>
        <w:t xml:space="preserve"> </w:t>
      </w:r>
      <w:r w:rsidR="005C5B85" w:rsidRPr="005C5B85">
        <w:rPr>
          <w:rFonts w:ascii="Arial" w:hAnsi="Arial" w:cs="Arial"/>
          <w:sz w:val="24"/>
          <w:szCs w:val="24"/>
        </w:rPr>
        <w:t>971</w:t>
      </w:r>
      <w:r w:rsidR="00C562D6" w:rsidRPr="005C5B85">
        <w:rPr>
          <w:rFonts w:ascii="Arial" w:hAnsi="Arial" w:cs="Arial"/>
          <w:sz w:val="24"/>
          <w:szCs w:val="24"/>
        </w:rPr>
        <w:t xml:space="preserve"> </w:t>
      </w:r>
      <w:r w:rsidRPr="005C5B85">
        <w:rPr>
          <w:rFonts w:ascii="Arial" w:hAnsi="Arial" w:cs="Arial"/>
          <w:sz w:val="24"/>
          <w:szCs w:val="24"/>
        </w:rPr>
        <w:t>Kč, náklady na předplatné</w:t>
      </w:r>
      <w:r w:rsidR="001661BE" w:rsidRPr="005C5B85">
        <w:rPr>
          <w:rFonts w:ascii="Arial" w:hAnsi="Arial" w:cs="Arial"/>
          <w:sz w:val="24"/>
          <w:szCs w:val="24"/>
        </w:rPr>
        <w:t xml:space="preserve"> denního tisku a časopisů</w:t>
      </w:r>
      <w:r w:rsidR="005C5B85" w:rsidRPr="005C5B85">
        <w:rPr>
          <w:rFonts w:ascii="Arial" w:hAnsi="Arial" w:cs="Arial"/>
          <w:sz w:val="24"/>
          <w:szCs w:val="24"/>
        </w:rPr>
        <w:t xml:space="preserve"> byly 35 124</w:t>
      </w:r>
      <w:r w:rsidR="00C5711C" w:rsidRPr="005C5B85">
        <w:rPr>
          <w:rFonts w:ascii="Arial" w:hAnsi="Arial" w:cs="Arial"/>
          <w:sz w:val="24"/>
          <w:szCs w:val="24"/>
        </w:rPr>
        <w:t xml:space="preserve"> </w:t>
      </w:r>
      <w:r w:rsidRPr="005C5B85">
        <w:rPr>
          <w:rFonts w:ascii="Arial" w:hAnsi="Arial" w:cs="Arial"/>
          <w:sz w:val="24"/>
          <w:szCs w:val="24"/>
        </w:rPr>
        <w:t xml:space="preserve">Kč. 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Knihovna jako každoročně využila grant Ministerstva kultury ČR „Česká knihovna“, který podporuje nákup nekomerčních titulů uměleckých děl české literatury, české ilustrované beletrie pro děti a mládež, děl literární vědy a kritiky.</w:t>
      </w:r>
    </w:p>
    <w:p w:rsidR="00B57FFE" w:rsidRPr="00DF0E65" w:rsidRDefault="00B57FFE" w:rsidP="002B7EAF">
      <w:pPr>
        <w:rPr>
          <w:rFonts w:ascii="Arial" w:hAnsi="Arial" w:cs="Arial"/>
          <w:sz w:val="24"/>
          <w:szCs w:val="24"/>
        </w:rPr>
      </w:pPr>
    </w:p>
    <w:p w:rsidR="002B7EAF" w:rsidRPr="00BC6491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Služby knihovny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 poskytuje své služby na těchto pracovištích: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pro dospělé čtenáře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knihovnické a informační služby dospělým čtenářům, meziknihovní výpůjční služby, přístup k internetu, akce pro veřejnost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pro dětské čtenáře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knihovnické a informační služby dětským čtenářům, přístup k internetu, nabízí programy podporující čtenářství, akce pro děti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studovna</w:t>
      </w:r>
    </w:p>
    <w:p w:rsidR="001661BE" w:rsidRPr="00DF0E65" w:rsidRDefault="001661BE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informační služby, prezenční výpůjčky, reprografické služby, shromažďuje regionální literaturu</w:t>
      </w:r>
    </w:p>
    <w:p w:rsidR="001661BE" w:rsidRPr="00DF0E65" w:rsidRDefault="001661BE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regionálních služeb</w:t>
      </w:r>
    </w:p>
    <w:p w:rsidR="001661BE" w:rsidRPr="00DF0E65" w:rsidRDefault="001661BE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na základě smlouvy s Jihočeským krajem poskytuje své služby neprofesionálním knihovnám na Třeboňsku, které spočívají zejména v</w:t>
      </w:r>
      <w:r w:rsidR="00B0485B" w:rsidRPr="00DF0E65">
        <w:rPr>
          <w:rFonts w:ascii="Arial" w:hAnsi="Arial" w:cs="Arial"/>
          <w:sz w:val="24"/>
          <w:szCs w:val="24"/>
        </w:rPr>
        <w:t xml:space="preserve"> metodické pomoci a </w:t>
      </w:r>
      <w:r w:rsidRPr="00DF0E65">
        <w:rPr>
          <w:rFonts w:ascii="Arial" w:hAnsi="Arial" w:cs="Arial"/>
          <w:sz w:val="24"/>
          <w:szCs w:val="24"/>
        </w:rPr>
        <w:t>budování výměnného fondu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pobočky Branná, </w:t>
      </w:r>
      <w:proofErr w:type="spellStart"/>
      <w:r w:rsidRPr="00DF0E65">
        <w:rPr>
          <w:rFonts w:ascii="Arial" w:hAnsi="Arial" w:cs="Arial"/>
          <w:sz w:val="24"/>
          <w:szCs w:val="24"/>
        </w:rPr>
        <w:t>Břilice</w:t>
      </w:r>
      <w:proofErr w:type="spellEnd"/>
      <w:r w:rsidRPr="00DF0E65">
        <w:rPr>
          <w:rFonts w:ascii="Arial" w:hAnsi="Arial" w:cs="Arial"/>
          <w:sz w:val="24"/>
          <w:szCs w:val="24"/>
        </w:rPr>
        <w:t>, Stará Hlína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poskytují výpůjční služby</w:t>
      </w:r>
    </w:p>
    <w:p w:rsidR="00C94023" w:rsidRPr="00DF0E65" w:rsidRDefault="00C94023" w:rsidP="007803C3">
      <w:pPr>
        <w:ind w:left="1080"/>
        <w:jc w:val="both"/>
        <w:rPr>
          <w:rFonts w:ascii="Arial" w:hAnsi="Arial" w:cs="Arial"/>
          <w:sz w:val="24"/>
          <w:szCs w:val="24"/>
        </w:rPr>
      </w:pPr>
    </w:p>
    <w:p w:rsidR="002B7EAF" w:rsidRPr="00A3013E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A3013E">
        <w:rPr>
          <w:rFonts w:ascii="Arial" w:hAnsi="Arial" w:cs="Arial"/>
          <w:sz w:val="24"/>
          <w:szCs w:val="24"/>
        </w:rPr>
        <w:lastRenderedPageBreak/>
        <w:t>V roce 20</w:t>
      </w:r>
      <w:r w:rsidR="00A3013E" w:rsidRPr="00A3013E">
        <w:rPr>
          <w:rFonts w:ascii="Arial" w:hAnsi="Arial" w:cs="Arial"/>
          <w:sz w:val="24"/>
          <w:szCs w:val="24"/>
        </w:rPr>
        <w:t>23</w:t>
      </w:r>
      <w:r w:rsidR="00B402EF" w:rsidRPr="00A3013E">
        <w:rPr>
          <w:rFonts w:ascii="Arial" w:hAnsi="Arial" w:cs="Arial"/>
          <w:sz w:val="24"/>
          <w:szCs w:val="24"/>
        </w:rPr>
        <w:t xml:space="preserve"> </w:t>
      </w:r>
      <w:r w:rsidR="00A3013E" w:rsidRPr="00A3013E">
        <w:rPr>
          <w:rFonts w:ascii="Arial" w:hAnsi="Arial" w:cs="Arial"/>
          <w:sz w:val="24"/>
          <w:szCs w:val="24"/>
        </w:rPr>
        <w:t>bylo zaregistrováno 1</w:t>
      </w:r>
      <w:r w:rsidR="005C5B85">
        <w:rPr>
          <w:rFonts w:ascii="Arial" w:hAnsi="Arial" w:cs="Arial"/>
          <w:sz w:val="24"/>
          <w:szCs w:val="24"/>
        </w:rPr>
        <w:t xml:space="preserve"> </w:t>
      </w:r>
      <w:r w:rsidR="00A3013E" w:rsidRPr="00A3013E">
        <w:rPr>
          <w:rFonts w:ascii="Arial" w:hAnsi="Arial" w:cs="Arial"/>
          <w:sz w:val="24"/>
          <w:szCs w:val="24"/>
        </w:rPr>
        <w:t>795  čtenářů, z toho 739</w:t>
      </w:r>
      <w:r w:rsidR="00B402EF" w:rsidRPr="00A3013E">
        <w:rPr>
          <w:rFonts w:ascii="Arial" w:hAnsi="Arial" w:cs="Arial"/>
          <w:sz w:val="24"/>
          <w:szCs w:val="24"/>
        </w:rPr>
        <w:t xml:space="preserve"> </w:t>
      </w:r>
      <w:r w:rsidR="007848FE" w:rsidRPr="00A3013E">
        <w:rPr>
          <w:rFonts w:ascii="Arial" w:hAnsi="Arial" w:cs="Arial"/>
          <w:sz w:val="24"/>
          <w:szCs w:val="24"/>
        </w:rPr>
        <w:t xml:space="preserve"> </w:t>
      </w:r>
      <w:r w:rsidRPr="00A3013E">
        <w:rPr>
          <w:rFonts w:ascii="Arial" w:hAnsi="Arial" w:cs="Arial"/>
          <w:sz w:val="24"/>
          <w:szCs w:val="24"/>
        </w:rPr>
        <w:t>čtenářů do 15 let.</w:t>
      </w:r>
      <w:r w:rsidR="00C562D6" w:rsidRPr="00A3013E">
        <w:rPr>
          <w:rFonts w:ascii="Arial" w:hAnsi="Arial" w:cs="Arial"/>
          <w:sz w:val="24"/>
          <w:szCs w:val="24"/>
        </w:rPr>
        <w:t xml:space="preserve"> Výpůj</w:t>
      </w:r>
      <w:r w:rsidR="007848FE" w:rsidRPr="00A3013E">
        <w:rPr>
          <w:rFonts w:ascii="Arial" w:hAnsi="Arial" w:cs="Arial"/>
          <w:sz w:val="24"/>
          <w:szCs w:val="24"/>
        </w:rPr>
        <w:t>č</w:t>
      </w:r>
      <w:r w:rsidR="00B402EF" w:rsidRPr="00A3013E">
        <w:rPr>
          <w:rFonts w:ascii="Arial" w:hAnsi="Arial" w:cs="Arial"/>
          <w:sz w:val="24"/>
          <w:szCs w:val="24"/>
        </w:rPr>
        <w:t xml:space="preserve">ky v tomto </w:t>
      </w:r>
      <w:r w:rsidR="00A3013E" w:rsidRPr="00A3013E">
        <w:rPr>
          <w:rFonts w:ascii="Arial" w:hAnsi="Arial" w:cs="Arial"/>
          <w:sz w:val="24"/>
          <w:szCs w:val="24"/>
        </w:rPr>
        <w:t>období činily 48 811 z toho 31 411</w:t>
      </w:r>
      <w:r w:rsidR="00C562D6" w:rsidRPr="00A3013E">
        <w:rPr>
          <w:rFonts w:ascii="Arial" w:hAnsi="Arial" w:cs="Arial"/>
          <w:sz w:val="24"/>
          <w:szCs w:val="24"/>
        </w:rPr>
        <w:t xml:space="preserve"> kr</w:t>
      </w:r>
      <w:r w:rsidR="007848FE" w:rsidRPr="00A3013E">
        <w:rPr>
          <w:rFonts w:ascii="Arial" w:hAnsi="Arial" w:cs="Arial"/>
          <w:sz w:val="24"/>
          <w:szCs w:val="24"/>
        </w:rPr>
        <w:t xml:space="preserve">ásná literatura dospělým, </w:t>
      </w:r>
      <w:r w:rsidR="00A3013E" w:rsidRPr="00A3013E">
        <w:rPr>
          <w:rFonts w:ascii="Arial" w:hAnsi="Arial" w:cs="Arial"/>
          <w:sz w:val="24"/>
          <w:szCs w:val="24"/>
        </w:rPr>
        <w:t xml:space="preserve">10 248 </w:t>
      </w:r>
      <w:r w:rsidR="007803C3" w:rsidRPr="00A3013E">
        <w:rPr>
          <w:rFonts w:ascii="Arial" w:hAnsi="Arial" w:cs="Arial"/>
          <w:sz w:val="24"/>
          <w:szCs w:val="24"/>
        </w:rPr>
        <w:t xml:space="preserve"> </w:t>
      </w:r>
      <w:r w:rsidR="00C94023" w:rsidRPr="00A3013E">
        <w:rPr>
          <w:rFonts w:ascii="Arial" w:hAnsi="Arial" w:cs="Arial"/>
          <w:sz w:val="24"/>
          <w:szCs w:val="24"/>
        </w:rPr>
        <w:t xml:space="preserve">krásná literatura dětem, </w:t>
      </w:r>
      <w:r w:rsidR="00A3013E" w:rsidRPr="00A3013E">
        <w:rPr>
          <w:rFonts w:ascii="Arial" w:hAnsi="Arial" w:cs="Arial"/>
          <w:sz w:val="24"/>
          <w:szCs w:val="24"/>
        </w:rPr>
        <w:t>2</w:t>
      </w:r>
      <w:r w:rsidR="005C5B85">
        <w:rPr>
          <w:rFonts w:ascii="Arial" w:hAnsi="Arial" w:cs="Arial"/>
          <w:sz w:val="24"/>
          <w:szCs w:val="24"/>
        </w:rPr>
        <w:t xml:space="preserve"> </w:t>
      </w:r>
      <w:r w:rsidR="00A3013E" w:rsidRPr="00A3013E">
        <w:rPr>
          <w:rFonts w:ascii="Arial" w:hAnsi="Arial" w:cs="Arial"/>
          <w:sz w:val="24"/>
          <w:szCs w:val="24"/>
        </w:rPr>
        <w:t>713</w:t>
      </w:r>
      <w:r w:rsidR="007848FE" w:rsidRPr="00A3013E">
        <w:rPr>
          <w:rFonts w:ascii="Arial" w:hAnsi="Arial" w:cs="Arial"/>
          <w:sz w:val="24"/>
          <w:szCs w:val="24"/>
        </w:rPr>
        <w:t xml:space="preserve"> </w:t>
      </w:r>
      <w:r w:rsidRPr="00A3013E">
        <w:rPr>
          <w:rFonts w:ascii="Arial" w:hAnsi="Arial" w:cs="Arial"/>
          <w:sz w:val="24"/>
          <w:szCs w:val="24"/>
        </w:rPr>
        <w:t xml:space="preserve">periodik. Návštěvnost knihovny byla </w:t>
      </w:r>
      <w:r w:rsidR="00A3013E" w:rsidRPr="00A3013E">
        <w:rPr>
          <w:rFonts w:ascii="Arial" w:hAnsi="Arial" w:cs="Arial"/>
          <w:sz w:val="24"/>
          <w:szCs w:val="24"/>
        </w:rPr>
        <w:t>29 059</w:t>
      </w:r>
      <w:r w:rsidR="00AA37AF" w:rsidRPr="00A3013E">
        <w:rPr>
          <w:rFonts w:ascii="Arial" w:hAnsi="Arial" w:cs="Arial"/>
          <w:sz w:val="24"/>
          <w:szCs w:val="24"/>
        </w:rPr>
        <w:t xml:space="preserve"> uživatelů.</w:t>
      </w:r>
    </w:p>
    <w:p w:rsidR="002B7EAF" w:rsidRPr="00E83EB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E83EB5">
        <w:rPr>
          <w:rFonts w:ascii="Arial" w:hAnsi="Arial" w:cs="Arial"/>
          <w:sz w:val="24"/>
          <w:szCs w:val="24"/>
        </w:rPr>
        <w:t xml:space="preserve">Knihovna svým čtenářům poskytla </w:t>
      </w:r>
      <w:r w:rsidR="00E83EB5" w:rsidRPr="00E83EB5">
        <w:rPr>
          <w:rFonts w:ascii="Arial" w:hAnsi="Arial" w:cs="Arial"/>
          <w:sz w:val="24"/>
          <w:szCs w:val="24"/>
        </w:rPr>
        <w:t>51</w:t>
      </w:r>
      <w:r w:rsidRPr="00E83EB5">
        <w:rPr>
          <w:rFonts w:ascii="Arial" w:hAnsi="Arial" w:cs="Arial"/>
          <w:sz w:val="24"/>
          <w:szCs w:val="24"/>
        </w:rPr>
        <w:t xml:space="preserve"> titulů docházejících periodik včetně deníků. Převážná část jich je kupována z remitendního tisku.</w:t>
      </w:r>
    </w:p>
    <w:p w:rsidR="002B7EAF" w:rsidRPr="00E83EB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E83EB5">
        <w:rPr>
          <w:rFonts w:ascii="Arial" w:hAnsi="Arial" w:cs="Arial"/>
          <w:sz w:val="24"/>
          <w:szCs w:val="24"/>
        </w:rPr>
        <w:t>Knihovna svým uživatelům nabízela možnost meziknihovní výpůjční služby. V loňském roce jsme pro své čten</w:t>
      </w:r>
      <w:r w:rsidR="00AA37AF" w:rsidRPr="00E83EB5">
        <w:rPr>
          <w:rFonts w:ascii="Arial" w:hAnsi="Arial" w:cs="Arial"/>
          <w:sz w:val="24"/>
          <w:szCs w:val="24"/>
        </w:rPr>
        <w:t>áře</w:t>
      </w:r>
      <w:r w:rsidR="003C3DD5" w:rsidRPr="00E83EB5">
        <w:rPr>
          <w:rFonts w:ascii="Arial" w:hAnsi="Arial" w:cs="Arial"/>
          <w:sz w:val="24"/>
          <w:szCs w:val="24"/>
        </w:rPr>
        <w:t xml:space="preserve"> objednali z jin</w:t>
      </w:r>
      <w:r w:rsidR="00E83EB5" w:rsidRPr="00E83EB5">
        <w:rPr>
          <w:rFonts w:ascii="Arial" w:hAnsi="Arial" w:cs="Arial"/>
          <w:sz w:val="24"/>
          <w:szCs w:val="24"/>
        </w:rPr>
        <w:t>ých knihoven 124</w:t>
      </w:r>
      <w:r w:rsidRPr="00E83EB5">
        <w:rPr>
          <w:rFonts w:ascii="Arial" w:hAnsi="Arial" w:cs="Arial"/>
          <w:sz w:val="24"/>
          <w:szCs w:val="24"/>
        </w:rPr>
        <w:t xml:space="preserve"> titulů knih, </w:t>
      </w:r>
      <w:r w:rsidR="00C562D6" w:rsidRPr="00E83EB5">
        <w:rPr>
          <w:rFonts w:ascii="Arial" w:hAnsi="Arial" w:cs="Arial"/>
          <w:sz w:val="24"/>
          <w:szCs w:val="24"/>
        </w:rPr>
        <w:t>všechny byly vyřízeny</w:t>
      </w:r>
      <w:r w:rsidRPr="00E83EB5">
        <w:rPr>
          <w:rFonts w:ascii="Arial" w:hAnsi="Arial" w:cs="Arial"/>
          <w:sz w:val="24"/>
          <w:szCs w:val="24"/>
        </w:rPr>
        <w:t xml:space="preserve"> kladně. Naše knihovna obdržela požadavek na meziknihovní výpůjční službu z jiných knihoven </w:t>
      </w:r>
      <w:r w:rsidR="00E83EB5" w:rsidRPr="00E83EB5">
        <w:rPr>
          <w:rFonts w:ascii="Arial" w:hAnsi="Arial" w:cs="Arial"/>
          <w:sz w:val="24"/>
          <w:szCs w:val="24"/>
        </w:rPr>
        <w:t>126</w:t>
      </w:r>
      <w:r w:rsidR="001661BE" w:rsidRPr="00E83EB5">
        <w:rPr>
          <w:rFonts w:ascii="Arial" w:hAnsi="Arial" w:cs="Arial"/>
          <w:sz w:val="24"/>
          <w:szCs w:val="24"/>
        </w:rPr>
        <w:t>krát</w:t>
      </w:r>
      <w:r w:rsidRPr="00E83EB5">
        <w:rPr>
          <w:rFonts w:ascii="Arial" w:hAnsi="Arial" w:cs="Arial"/>
          <w:sz w:val="24"/>
          <w:szCs w:val="24"/>
        </w:rPr>
        <w:t>. Všechny požadavky byly vyřízeny kladně.</w:t>
      </w:r>
    </w:p>
    <w:p w:rsidR="00956DEE" w:rsidRPr="00DF0E65" w:rsidRDefault="00956DEE" w:rsidP="007803C3">
      <w:pPr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Provozní doba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Provozní doba pro veřejnost je 36 hodin týdně.</w:t>
      </w: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Služby sociálních sítí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Městská knihovna Třeboň se svými uživateli komunikuje také prostřednictvím sociální sítě </w:t>
      </w:r>
      <w:proofErr w:type="spellStart"/>
      <w:r w:rsidRPr="00DF0E65">
        <w:rPr>
          <w:rFonts w:ascii="Arial" w:hAnsi="Arial" w:cs="Arial"/>
          <w:sz w:val="24"/>
          <w:szCs w:val="24"/>
        </w:rPr>
        <w:t>Facebook</w:t>
      </w:r>
      <w:proofErr w:type="spellEnd"/>
      <w:r w:rsidRPr="00DF0E65">
        <w:rPr>
          <w:rFonts w:ascii="Arial" w:hAnsi="Arial" w:cs="Arial"/>
          <w:sz w:val="24"/>
          <w:szCs w:val="24"/>
        </w:rPr>
        <w:t>.</w:t>
      </w:r>
    </w:p>
    <w:p w:rsidR="00D45021" w:rsidRPr="00DF0E65" w:rsidRDefault="00AA37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Další</w:t>
      </w:r>
      <w:r w:rsidR="00D45021" w:rsidRPr="00DF0E65">
        <w:rPr>
          <w:rFonts w:ascii="Arial" w:hAnsi="Arial" w:cs="Arial"/>
          <w:b/>
          <w:sz w:val="24"/>
          <w:szCs w:val="24"/>
        </w:rPr>
        <w:t xml:space="preserve"> služby knihovny</w:t>
      </w:r>
    </w:p>
    <w:p w:rsidR="00D45021" w:rsidRDefault="00D45021" w:rsidP="00E27DA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Ptejte se knihov</w:t>
      </w:r>
      <w:r w:rsidR="003C3DD5" w:rsidRPr="00DF0E65">
        <w:rPr>
          <w:rFonts w:ascii="Arial" w:hAnsi="Arial" w:cs="Arial"/>
          <w:sz w:val="24"/>
          <w:szCs w:val="24"/>
        </w:rPr>
        <w:t>ny</w:t>
      </w:r>
    </w:p>
    <w:p w:rsidR="00E27DA9" w:rsidRDefault="00E27DA9" w:rsidP="00E27DA9">
      <w:pPr>
        <w:jc w:val="both"/>
        <w:rPr>
          <w:rFonts w:ascii="Arial" w:hAnsi="Arial" w:cs="Arial"/>
          <w:b/>
          <w:sz w:val="24"/>
          <w:szCs w:val="24"/>
        </w:rPr>
      </w:pPr>
      <w:r w:rsidRPr="00E27DA9">
        <w:rPr>
          <w:rFonts w:ascii="Arial" w:hAnsi="Arial" w:cs="Arial"/>
          <w:b/>
          <w:sz w:val="24"/>
          <w:szCs w:val="24"/>
        </w:rPr>
        <w:t>Doplňková činnost</w:t>
      </w:r>
    </w:p>
    <w:p w:rsidR="00E27DA9" w:rsidRPr="00E27DA9" w:rsidRDefault="00E27DA9" w:rsidP="00E27DA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Obalování knih a učebnic</w:t>
      </w:r>
    </w:p>
    <w:p w:rsidR="00E27DA9" w:rsidRPr="00E27DA9" w:rsidRDefault="00E27DA9" w:rsidP="00E27DA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Prodej knih a měsíčníku Třeboňský svět</w:t>
      </w:r>
    </w:p>
    <w:p w:rsidR="002B7EAF" w:rsidRPr="00BC6491" w:rsidRDefault="00E27DA9" w:rsidP="007803C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Pronájem výloh</w:t>
      </w: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Studentské praxe</w:t>
      </w:r>
    </w:p>
    <w:p w:rsidR="002B7EAF" w:rsidRDefault="007803C3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Celoroční praxi v knihovně měla studentka třetího ročníku Střední školy obchodu, služeb a řemesel Tábor, obo</w:t>
      </w:r>
      <w:r w:rsidR="00E27DA9">
        <w:rPr>
          <w:rFonts w:ascii="Arial" w:hAnsi="Arial" w:cs="Arial"/>
          <w:sz w:val="24"/>
          <w:szCs w:val="24"/>
        </w:rPr>
        <w:t xml:space="preserve">r knihovník. </w:t>
      </w:r>
    </w:p>
    <w:p w:rsidR="00BC6491" w:rsidRDefault="00BC6491" w:rsidP="007803C3">
      <w:pPr>
        <w:jc w:val="both"/>
        <w:rPr>
          <w:rFonts w:ascii="Arial" w:hAnsi="Arial" w:cs="Arial"/>
          <w:sz w:val="24"/>
          <w:szCs w:val="24"/>
        </w:rPr>
      </w:pPr>
    </w:p>
    <w:p w:rsidR="00BC6491" w:rsidRDefault="00BC6491" w:rsidP="007803C3">
      <w:pPr>
        <w:jc w:val="both"/>
        <w:rPr>
          <w:rFonts w:ascii="Arial" w:hAnsi="Arial" w:cs="Arial"/>
          <w:sz w:val="24"/>
          <w:szCs w:val="24"/>
        </w:rPr>
      </w:pPr>
    </w:p>
    <w:p w:rsidR="00BC6491" w:rsidRDefault="00BC6491" w:rsidP="007803C3">
      <w:pPr>
        <w:jc w:val="both"/>
        <w:rPr>
          <w:rFonts w:ascii="Arial" w:hAnsi="Arial" w:cs="Arial"/>
          <w:sz w:val="24"/>
          <w:szCs w:val="24"/>
        </w:rPr>
      </w:pPr>
    </w:p>
    <w:p w:rsidR="00BC6491" w:rsidRDefault="00BC6491" w:rsidP="007803C3">
      <w:pPr>
        <w:jc w:val="both"/>
        <w:rPr>
          <w:rFonts w:ascii="Arial" w:hAnsi="Arial" w:cs="Arial"/>
          <w:sz w:val="24"/>
          <w:szCs w:val="24"/>
        </w:rPr>
      </w:pPr>
    </w:p>
    <w:p w:rsidR="0050655C" w:rsidRDefault="0050655C" w:rsidP="007803C3">
      <w:pPr>
        <w:jc w:val="both"/>
        <w:rPr>
          <w:rFonts w:ascii="Arial" w:hAnsi="Arial" w:cs="Arial"/>
          <w:sz w:val="24"/>
          <w:szCs w:val="24"/>
        </w:rPr>
      </w:pPr>
    </w:p>
    <w:p w:rsidR="00BE7AF9" w:rsidRDefault="00BE7AF9" w:rsidP="00C5711C">
      <w:pPr>
        <w:jc w:val="both"/>
        <w:rPr>
          <w:rFonts w:ascii="Arial" w:hAnsi="Arial" w:cs="Arial"/>
          <w:sz w:val="24"/>
          <w:szCs w:val="24"/>
        </w:rPr>
      </w:pPr>
    </w:p>
    <w:p w:rsidR="00C5711C" w:rsidRPr="006A0579" w:rsidRDefault="00E27DA9" w:rsidP="00C5711C">
      <w:pPr>
        <w:jc w:val="both"/>
        <w:rPr>
          <w:rFonts w:ascii="Arial" w:hAnsi="Arial" w:cs="Arial"/>
          <w:b/>
          <w:sz w:val="36"/>
          <w:szCs w:val="36"/>
        </w:rPr>
      </w:pPr>
      <w:r w:rsidRPr="006A0579">
        <w:rPr>
          <w:rFonts w:ascii="Arial" w:hAnsi="Arial" w:cs="Arial"/>
          <w:b/>
          <w:sz w:val="36"/>
          <w:szCs w:val="36"/>
        </w:rPr>
        <w:lastRenderedPageBreak/>
        <w:t>Rok 2023</w:t>
      </w:r>
      <w:r w:rsidR="007848FE" w:rsidRPr="006A0579">
        <w:rPr>
          <w:rFonts w:ascii="Arial" w:hAnsi="Arial" w:cs="Arial"/>
          <w:b/>
          <w:sz w:val="36"/>
          <w:szCs w:val="36"/>
        </w:rPr>
        <w:t xml:space="preserve"> v</w:t>
      </w:r>
      <w:r w:rsidR="00E641B4" w:rsidRPr="006A0579">
        <w:rPr>
          <w:rFonts w:ascii="Arial" w:hAnsi="Arial" w:cs="Arial"/>
          <w:b/>
          <w:sz w:val="36"/>
          <w:szCs w:val="36"/>
        </w:rPr>
        <w:t> </w:t>
      </w:r>
      <w:r w:rsidR="00C5711C" w:rsidRPr="006A0579">
        <w:rPr>
          <w:rFonts w:ascii="Arial" w:hAnsi="Arial" w:cs="Arial"/>
          <w:b/>
          <w:sz w:val="36"/>
          <w:szCs w:val="36"/>
        </w:rPr>
        <w:t>knihovně</w:t>
      </w:r>
    </w:p>
    <w:p w:rsidR="00E641B4" w:rsidRDefault="00E641B4" w:rsidP="00C5711C">
      <w:pPr>
        <w:jc w:val="both"/>
        <w:rPr>
          <w:rFonts w:ascii="Arial" w:hAnsi="Arial" w:cs="Arial"/>
          <w:b/>
          <w:sz w:val="24"/>
          <w:szCs w:val="24"/>
        </w:rPr>
      </w:pPr>
    </w:p>
    <w:p w:rsidR="00E27DA9" w:rsidRDefault="00E27DA9" w:rsidP="00C5711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Virtuální univerzita třetího věku</w:t>
      </w:r>
    </w:p>
    <w:p w:rsidR="00E27DA9" w:rsidRPr="003D2401" w:rsidRDefault="00E27DA9" w:rsidP="00BC6491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Habsburkové bez trůnu</w:t>
      </w:r>
    </w:p>
    <w:p w:rsidR="00E27DA9" w:rsidRPr="003D2401" w:rsidRDefault="00E27DA9" w:rsidP="00BC6491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Každodenní život v barokních Čechách a na Moravě</w:t>
      </w:r>
    </w:p>
    <w:p w:rsidR="00E27DA9" w:rsidRDefault="00E27DA9" w:rsidP="00BC6491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Účast na Závěrečném semináři v</w:t>
      </w:r>
      <w:r w:rsidR="00E641B4">
        <w:rPr>
          <w:rFonts w:ascii="Arial" w:hAnsi="Arial" w:cs="Arial"/>
          <w:sz w:val="24"/>
          <w:szCs w:val="24"/>
        </w:rPr>
        <w:t> </w:t>
      </w:r>
      <w:r w:rsidRPr="003D2401">
        <w:rPr>
          <w:rFonts w:ascii="Arial" w:hAnsi="Arial" w:cs="Arial"/>
          <w:sz w:val="24"/>
          <w:szCs w:val="24"/>
        </w:rPr>
        <w:t>Pelhřimově</w:t>
      </w:r>
    </w:p>
    <w:p w:rsidR="00E641B4" w:rsidRDefault="00E641B4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7166E1" w:rsidRDefault="00E641B4" w:rsidP="007166E1">
      <w:pPr>
        <w:pStyle w:val="Odstavecsesezname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760720" cy="4320540"/>
            <wp:effectExtent l="0" t="0" r="0" b="381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5080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579" w:rsidRDefault="006A0579" w:rsidP="007166E1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6A0579" w:rsidRPr="003D2401" w:rsidRDefault="006A0579" w:rsidP="007166E1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E27DA9" w:rsidRDefault="00E27DA9" w:rsidP="00E27D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Centrum pro pečující Třeboň</w:t>
      </w:r>
    </w:p>
    <w:p w:rsidR="00E27DA9" w:rsidRPr="003D2401" w:rsidRDefault="00E27DA9" w:rsidP="00E27DA9">
      <w:p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Ve spolupráci s Centrem pro pečující proběhly v knihovně přednášky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Psychoterapie aneb kdy se nebát vyhledat psychoterapeuta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Trénování paměti a ochutnávka virtuální reality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Mezilidské vztahy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Očista těla v souladu s přírodou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 xml:space="preserve">První pomoc jinak 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Pozitivní mysl – cesta ke zdraví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Jak změny ovlivňují naše životy a naši psychiku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Zdravá záda a pánevní dno bez potíží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Péče o dolní končetiny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Aromaterapie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Nadváha a obezita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Cévní mozkové příhody</w:t>
      </w:r>
    </w:p>
    <w:p w:rsidR="00E27DA9" w:rsidRPr="003D2401" w:rsidRDefault="00E27DA9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Aktivní stáří</w:t>
      </w:r>
    </w:p>
    <w:p w:rsidR="00E27DA9" w:rsidRPr="003D2401" w:rsidRDefault="00C8332D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Mezilidské vztahy II</w:t>
      </w:r>
    </w:p>
    <w:p w:rsidR="00C8332D" w:rsidRPr="003D2401" w:rsidRDefault="00C8332D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Jóga</w:t>
      </w:r>
    </w:p>
    <w:p w:rsidR="00C8332D" w:rsidRDefault="00C8332D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 xml:space="preserve">Nespavost a jak na ni </w:t>
      </w:r>
      <w:r w:rsidRPr="00E641B4">
        <w:rPr>
          <w:rFonts w:ascii="Arial" w:hAnsi="Arial" w:cs="Arial"/>
          <w:sz w:val="24"/>
          <w:szCs w:val="24"/>
        </w:rPr>
        <w:t xml:space="preserve"> </w:t>
      </w:r>
    </w:p>
    <w:p w:rsidR="00E641B4" w:rsidRDefault="00E641B4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E641B4" w:rsidRPr="00E641B4" w:rsidRDefault="00E641B4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C8332D" w:rsidRDefault="00C8332D" w:rsidP="00C8332D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Hospicová péče svatého Kleofáše</w:t>
      </w:r>
    </w:p>
    <w:p w:rsidR="003D2401" w:rsidRPr="003D2401" w:rsidRDefault="003D2401" w:rsidP="00C8332D">
      <w:pPr>
        <w:ind w:left="360"/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Společně s Hospicovou péčí svatého Kleofáše jsme připravili nebo se společně podíleli na těchto akcích</w:t>
      </w:r>
    </w:p>
    <w:p w:rsidR="00C8332D" w:rsidRPr="003D2401" w:rsidRDefault="00C8332D" w:rsidP="00BC6491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 xml:space="preserve">Autorské čtení Jana </w:t>
      </w:r>
      <w:proofErr w:type="spellStart"/>
      <w:r w:rsidRPr="003D2401">
        <w:rPr>
          <w:rFonts w:ascii="Arial" w:hAnsi="Arial" w:cs="Arial"/>
          <w:sz w:val="24"/>
          <w:szCs w:val="24"/>
        </w:rPr>
        <w:t>Štiftera</w:t>
      </w:r>
      <w:proofErr w:type="spellEnd"/>
    </w:p>
    <w:p w:rsidR="00C8332D" w:rsidRPr="003D2401" w:rsidRDefault="00C8332D" w:rsidP="00BC6491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Bazar bižuterie</w:t>
      </w:r>
    </w:p>
    <w:p w:rsidR="00C8332D" w:rsidRDefault="00C8332D" w:rsidP="00BC6491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Zažít Třeboň jinak</w:t>
      </w:r>
    </w:p>
    <w:p w:rsidR="00E641B4" w:rsidRDefault="00E641B4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E641B4" w:rsidRDefault="00E641B4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760720" cy="3840480"/>
            <wp:effectExtent l="0" t="0" r="0" b="762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Jan Štifter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579" w:rsidRDefault="006A0579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6A0579" w:rsidRDefault="006A0579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6A0579" w:rsidRDefault="006A0579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6A0579" w:rsidRPr="003D2401" w:rsidRDefault="006A0579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C8332D" w:rsidRDefault="00C8332D" w:rsidP="00C8332D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Přednášky</w:t>
      </w:r>
    </w:p>
    <w:p w:rsidR="00C8332D" w:rsidRPr="003D2401" w:rsidRDefault="004E44EE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Č</w:t>
      </w:r>
      <w:r w:rsidR="00C8332D" w:rsidRPr="003D2401">
        <w:rPr>
          <w:rFonts w:ascii="Arial" w:hAnsi="Arial" w:cs="Arial"/>
          <w:sz w:val="24"/>
          <w:szCs w:val="24"/>
        </w:rPr>
        <w:t>chi</w:t>
      </w:r>
      <w:proofErr w:type="spellEnd"/>
      <w:r>
        <w:rPr>
          <w:rFonts w:ascii="Arial" w:hAnsi="Arial" w:cs="Arial"/>
          <w:sz w:val="24"/>
          <w:szCs w:val="24"/>
        </w:rPr>
        <w:t xml:space="preserve"> -</w:t>
      </w:r>
      <w:r w:rsidR="00C8332D" w:rsidRPr="003D24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332D" w:rsidRPr="003D2401">
        <w:rPr>
          <w:rFonts w:ascii="Arial" w:hAnsi="Arial" w:cs="Arial"/>
          <w:sz w:val="24"/>
          <w:szCs w:val="24"/>
        </w:rPr>
        <w:t>kung</w:t>
      </w:r>
      <w:proofErr w:type="spellEnd"/>
    </w:p>
    <w:p w:rsidR="00C8332D" w:rsidRPr="003D2401" w:rsidRDefault="00C8332D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Historie třeboňského pivovarnictví</w:t>
      </w:r>
    </w:p>
    <w:p w:rsidR="00C8332D" w:rsidRPr="003D2401" w:rsidRDefault="00C8332D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Ochutnejte Krétu</w:t>
      </w:r>
    </w:p>
    <w:p w:rsidR="003D2401" w:rsidRDefault="003D2401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Chytré telefony a tablety pro seniory</w:t>
      </w:r>
    </w:p>
    <w:p w:rsidR="00E641B4" w:rsidRPr="00E641B4" w:rsidRDefault="00E641B4" w:rsidP="00E641B4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760720" cy="4320540"/>
            <wp:effectExtent l="0" t="0" r="0" b="381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_5043456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401" w:rsidRDefault="003D2401" w:rsidP="003D2401">
      <w:pPr>
        <w:jc w:val="both"/>
        <w:rPr>
          <w:rFonts w:ascii="Arial" w:hAnsi="Arial" w:cs="Arial"/>
          <w:sz w:val="24"/>
          <w:szCs w:val="24"/>
        </w:rPr>
      </w:pPr>
    </w:p>
    <w:p w:rsidR="003D2401" w:rsidRPr="003D2401" w:rsidRDefault="003D2401" w:rsidP="003D2401">
      <w:pPr>
        <w:jc w:val="both"/>
        <w:rPr>
          <w:rFonts w:ascii="Arial" w:hAnsi="Arial" w:cs="Arial"/>
          <w:sz w:val="24"/>
          <w:szCs w:val="24"/>
        </w:rPr>
      </w:pPr>
    </w:p>
    <w:p w:rsidR="00C8332D" w:rsidRDefault="00C8332D" w:rsidP="00C8332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Výstavy</w:t>
      </w:r>
    </w:p>
    <w:p w:rsidR="00C8332D" w:rsidRPr="003D2401" w:rsidRDefault="00C8332D" w:rsidP="00BC6491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 xml:space="preserve">Výstava obrazů (Drahomíra </w:t>
      </w:r>
      <w:proofErr w:type="spellStart"/>
      <w:r w:rsidRPr="003D2401">
        <w:rPr>
          <w:rFonts w:ascii="Arial" w:hAnsi="Arial" w:cs="Arial"/>
          <w:sz w:val="24"/>
          <w:szCs w:val="24"/>
        </w:rPr>
        <w:t>Jerhotová</w:t>
      </w:r>
      <w:proofErr w:type="spellEnd"/>
      <w:r w:rsidRPr="003D2401">
        <w:rPr>
          <w:rFonts w:ascii="Arial" w:hAnsi="Arial" w:cs="Arial"/>
          <w:sz w:val="24"/>
          <w:szCs w:val="24"/>
        </w:rPr>
        <w:t>, Lenka Slabá, Anna Tichá, Sylva Zetková)</w:t>
      </w:r>
    </w:p>
    <w:p w:rsidR="00C8332D" w:rsidRPr="003D2401" w:rsidRDefault="00C8332D" w:rsidP="00BC6491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Kouzlo mandal</w:t>
      </w:r>
    </w:p>
    <w:p w:rsidR="00C8332D" w:rsidRDefault="00C8332D" w:rsidP="00BC6491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 xml:space="preserve">Africká savana objektivem </w:t>
      </w:r>
      <w:proofErr w:type="spellStart"/>
      <w:r w:rsidRPr="003D2401">
        <w:rPr>
          <w:rFonts w:ascii="Arial" w:hAnsi="Arial" w:cs="Arial"/>
          <w:sz w:val="24"/>
          <w:szCs w:val="24"/>
        </w:rPr>
        <w:t>fotopastí</w:t>
      </w:r>
      <w:proofErr w:type="spellEnd"/>
    </w:p>
    <w:p w:rsidR="006A0579" w:rsidRDefault="006A0579" w:rsidP="006A0579">
      <w:pPr>
        <w:jc w:val="both"/>
        <w:rPr>
          <w:rFonts w:ascii="Arial" w:hAnsi="Arial" w:cs="Arial"/>
          <w:sz w:val="24"/>
          <w:szCs w:val="24"/>
        </w:rPr>
      </w:pPr>
    </w:p>
    <w:p w:rsidR="006A0579" w:rsidRDefault="006A0579" w:rsidP="006A0579">
      <w:pPr>
        <w:jc w:val="both"/>
        <w:rPr>
          <w:rFonts w:ascii="Arial" w:hAnsi="Arial" w:cs="Arial"/>
          <w:sz w:val="24"/>
          <w:szCs w:val="24"/>
        </w:rPr>
      </w:pPr>
    </w:p>
    <w:p w:rsidR="006A0579" w:rsidRDefault="006A0579" w:rsidP="006A0579">
      <w:pPr>
        <w:jc w:val="both"/>
        <w:rPr>
          <w:rFonts w:ascii="Arial" w:hAnsi="Arial" w:cs="Arial"/>
          <w:sz w:val="24"/>
          <w:szCs w:val="24"/>
        </w:rPr>
      </w:pPr>
    </w:p>
    <w:p w:rsidR="006A0579" w:rsidRPr="006A0579" w:rsidRDefault="006A0579" w:rsidP="006A0579">
      <w:pPr>
        <w:jc w:val="both"/>
        <w:rPr>
          <w:rFonts w:ascii="Arial" w:hAnsi="Arial" w:cs="Arial"/>
          <w:sz w:val="24"/>
          <w:szCs w:val="24"/>
        </w:rPr>
      </w:pPr>
    </w:p>
    <w:p w:rsidR="00C8332D" w:rsidRDefault="00C8332D" w:rsidP="00C8332D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Bookstart</w:t>
      </w:r>
      <w:proofErr w:type="spellEnd"/>
    </w:p>
    <w:p w:rsidR="00C8332D" w:rsidRPr="003D2401" w:rsidRDefault="003D2401" w:rsidP="00C8332D">
      <w:p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Každý první čtvrtek v měsíci probíhá program pro rodiče s </w:t>
      </w:r>
      <w:proofErr w:type="gramStart"/>
      <w:r w:rsidRPr="003D2401">
        <w:rPr>
          <w:rFonts w:ascii="Arial" w:hAnsi="Arial" w:cs="Arial"/>
          <w:sz w:val="24"/>
          <w:szCs w:val="24"/>
        </w:rPr>
        <w:t>dětmi . Dopoledne</w:t>
      </w:r>
      <w:proofErr w:type="gramEnd"/>
      <w:r w:rsidRPr="003D2401">
        <w:rPr>
          <w:rFonts w:ascii="Arial" w:hAnsi="Arial" w:cs="Arial"/>
          <w:sz w:val="24"/>
          <w:szCs w:val="24"/>
        </w:rPr>
        <w:t xml:space="preserve"> patří mladším dětem, odpoledne je přip</w:t>
      </w:r>
      <w:r w:rsidR="005C5B85">
        <w:rPr>
          <w:rFonts w:ascii="Arial" w:hAnsi="Arial" w:cs="Arial"/>
          <w:sz w:val="24"/>
          <w:szCs w:val="24"/>
        </w:rPr>
        <w:t>raven program pro děti od 3 do 6</w:t>
      </w:r>
      <w:bookmarkStart w:id="0" w:name="_GoBack"/>
      <w:bookmarkEnd w:id="0"/>
      <w:r w:rsidRPr="003D2401">
        <w:rPr>
          <w:rFonts w:ascii="Arial" w:hAnsi="Arial" w:cs="Arial"/>
          <w:sz w:val="24"/>
          <w:szCs w:val="24"/>
        </w:rPr>
        <w:t xml:space="preserve"> let.</w:t>
      </w:r>
    </w:p>
    <w:p w:rsidR="003D2401" w:rsidRDefault="003D2401" w:rsidP="00C8332D">
      <w:p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 xml:space="preserve">V rámci projektu </w:t>
      </w:r>
      <w:proofErr w:type="spellStart"/>
      <w:r w:rsidRPr="003D2401">
        <w:rPr>
          <w:rFonts w:ascii="Arial" w:hAnsi="Arial" w:cs="Arial"/>
          <w:sz w:val="24"/>
          <w:szCs w:val="24"/>
        </w:rPr>
        <w:t>Bookstart</w:t>
      </w:r>
      <w:proofErr w:type="spellEnd"/>
      <w:r w:rsidRPr="003D2401">
        <w:rPr>
          <w:rFonts w:ascii="Arial" w:hAnsi="Arial" w:cs="Arial"/>
          <w:sz w:val="24"/>
          <w:szCs w:val="24"/>
        </w:rPr>
        <w:t xml:space="preserve"> proběhl v knihovně bazar dětského oblečení.</w:t>
      </w:r>
    </w:p>
    <w:p w:rsidR="00E641B4" w:rsidRDefault="00E641B4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760720" cy="4320540"/>
            <wp:effectExtent l="0" t="0" r="0" b="381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5935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B4" w:rsidRDefault="00E641B4" w:rsidP="00C8332D">
      <w:pPr>
        <w:jc w:val="both"/>
        <w:rPr>
          <w:rFonts w:ascii="Arial" w:hAnsi="Arial" w:cs="Arial"/>
          <w:sz w:val="24"/>
          <w:szCs w:val="24"/>
        </w:rPr>
      </w:pPr>
    </w:p>
    <w:p w:rsidR="003D2401" w:rsidRPr="00E641B4" w:rsidRDefault="003D2401" w:rsidP="00C8332D">
      <w:pPr>
        <w:jc w:val="both"/>
        <w:rPr>
          <w:rFonts w:ascii="Arial" w:hAnsi="Arial" w:cs="Arial"/>
          <w:b/>
          <w:sz w:val="24"/>
          <w:szCs w:val="24"/>
        </w:rPr>
      </w:pPr>
      <w:r w:rsidRPr="00E641B4">
        <w:rPr>
          <w:rFonts w:ascii="Arial" w:hAnsi="Arial" w:cs="Arial"/>
          <w:b/>
          <w:sz w:val="24"/>
          <w:szCs w:val="24"/>
        </w:rPr>
        <w:t>Spolupráci se základními a mateřskými školami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Pravidelné návštěvy základní školy </w:t>
      </w:r>
      <w:proofErr w:type="spellStart"/>
      <w:r>
        <w:rPr>
          <w:rFonts w:ascii="Arial" w:hAnsi="Arial" w:cs="Arial"/>
          <w:sz w:val="24"/>
          <w:szCs w:val="24"/>
        </w:rPr>
        <w:t>Světoplavci</w:t>
      </w:r>
      <w:proofErr w:type="spellEnd"/>
      <w:r>
        <w:rPr>
          <w:rFonts w:ascii="Arial" w:hAnsi="Arial" w:cs="Arial"/>
          <w:sz w:val="24"/>
          <w:szCs w:val="24"/>
        </w:rPr>
        <w:t>, mají zde své vyučovací hodiny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Celé Česko čte dětem – předčítání dětem ze školních družin obou základních škol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Knížka pro prvňáčka a slavnostní předávání čtenářských průkazů dětem prvních tříd obou základních škol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Návštěvy dětí z mateřských škol</w:t>
      </w:r>
    </w:p>
    <w:p w:rsidR="003D2401" w:rsidRDefault="009912A0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Seznámení s knihovnou pro žáky ze ZŠ Rapšach a ZŠ Suchdol nad Lužnicí</w:t>
      </w:r>
    </w:p>
    <w:p w:rsidR="00E641B4" w:rsidRDefault="00E641B4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484495" cy="4113371"/>
            <wp:effectExtent l="0" t="0" r="1905" b="190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5982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598" cy="411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B4" w:rsidRDefault="00E641B4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E641B4" w:rsidRPr="003D2401" w:rsidRDefault="00E641B4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511800" cy="413385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5103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856" cy="413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401" w:rsidRDefault="003D2401" w:rsidP="00C8332D">
      <w:pPr>
        <w:jc w:val="both"/>
        <w:rPr>
          <w:rFonts w:ascii="Arial" w:hAnsi="Arial" w:cs="Arial"/>
          <w:b/>
          <w:sz w:val="24"/>
          <w:szCs w:val="24"/>
        </w:rPr>
      </w:pPr>
      <w:r w:rsidRPr="003D2401">
        <w:rPr>
          <w:rFonts w:ascii="Arial" w:hAnsi="Arial" w:cs="Arial"/>
          <w:b/>
          <w:sz w:val="24"/>
          <w:szCs w:val="24"/>
        </w:rPr>
        <w:t>Rekonstrukce knihovny</w:t>
      </w:r>
    </w:p>
    <w:p w:rsidR="00955EF5" w:rsidRPr="00955EF5" w:rsidRDefault="00955EF5" w:rsidP="00955EF5">
      <w:pPr>
        <w:jc w:val="both"/>
        <w:rPr>
          <w:rFonts w:ascii="Arial" w:hAnsi="Arial" w:cs="Arial"/>
          <w:b/>
          <w:sz w:val="24"/>
          <w:szCs w:val="24"/>
        </w:rPr>
      </w:pPr>
      <w:r w:rsidRPr="00955EF5">
        <w:rPr>
          <w:rFonts w:ascii="Arial" w:hAnsi="Arial" w:cs="Arial"/>
          <w:b/>
          <w:sz w:val="24"/>
          <w:szCs w:val="24"/>
        </w:rPr>
        <w:t>Investor: Město Třeboň</w:t>
      </w:r>
    </w:p>
    <w:p w:rsidR="00955EF5" w:rsidRPr="00955EF5" w:rsidRDefault="00955EF5" w:rsidP="00955EF5">
      <w:pPr>
        <w:jc w:val="both"/>
        <w:rPr>
          <w:rFonts w:ascii="Arial" w:hAnsi="Arial" w:cs="Arial"/>
          <w:b/>
          <w:sz w:val="24"/>
          <w:szCs w:val="24"/>
        </w:rPr>
      </w:pPr>
      <w:r w:rsidRPr="00955EF5">
        <w:rPr>
          <w:rFonts w:ascii="Arial" w:hAnsi="Arial" w:cs="Arial"/>
          <w:b/>
          <w:sz w:val="24"/>
          <w:szCs w:val="24"/>
        </w:rPr>
        <w:t>Celkové náklady</w:t>
      </w:r>
      <w:r>
        <w:rPr>
          <w:rFonts w:ascii="Arial" w:hAnsi="Arial" w:cs="Arial"/>
          <w:b/>
          <w:sz w:val="24"/>
          <w:szCs w:val="24"/>
        </w:rPr>
        <w:t xml:space="preserve"> na rekonstrukci</w:t>
      </w:r>
      <w:r w:rsidRPr="00955EF5">
        <w:rPr>
          <w:rFonts w:ascii="Arial" w:hAnsi="Arial" w:cs="Arial"/>
          <w:b/>
          <w:sz w:val="24"/>
          <w:szCs w:val="24"/>
        </w:rPr>
        <w:t>, včetně ceny za projekt: 6 870 000,00 Kč</w:t>
      </w:r>
    </w:p>
    <w:p w:rsidR="00955EF5" w:rsidRPr="00955EF5" w:rsidRDefault="00955EF5" w:rsidP="00C8332D">
      <w:pPr>
        <w:jc w:val="both"/>
        <w:rPr>
          <w:rFonts w:ascii="Arial" w:hAnsi="Arial" w:cs="Arial"/>
          <w:b/>
          <w:sz w:val="24"/>
          <w:szCs w:val="24"/>
        </w:rPr>
      </w:pPr>
      <w:r w:rsidRPr="00955EF5">
        <w:rPr>
          <w:rFonts w:ascii="Arial" w:hAnsi="Arial" w:cs="Arial"/>
          <w:b/>
          <w:sz w:val="24"/>
          <w:szCs w:val="24"/>
        </w:rPr>
        <w:t xml:space="preserve">Dodavatel stavebních prací: </w:t>
      </w:r>
      <w:proofErr w:type="gramStart"/>
      <w:r w:rsidRPr="00955EF5">
        <w:rPr>
          <w:rFonts w:ascii="Arial" w:hAnsi="Arial" w:cs="Arial"/>
          <w:b/>
          <w:sz w:val="24"/>
          <w:szCs w:val="24"/>
        </w:rPr>
        <w:t>J.K.</w:t>
      </w:r>
      <w:proofErr w:type="gramEnd"/>
      <w:r w:rsidRPr="00955EF5">
        <w:rPr>
          <w:rFonts w:ascii="Arial" w:hAnsi="Arial" w:cs="Arial"/>
          <w:b/>
          <w:sz w:val="24"/>
          <w:szCs w:val="24"/>
        </w:rPr>
        <w:t xml:space="preserve"> STAVEBNÍ, s.r.o. Třeboň</w:t>
      </w:r>
    </w:p>
    <w:p w:rsidR="00955EF5" w:rsidRPr="00955EF5" w:rsidRDefault="00955EF5" w:rsidP="00C8332D">
      <w:pPr>
        <w:jc w:val="both"/>
        <w:rPr>
          <w:rFonts w:ascii="Arial" w:hAnsi="Arial" w:cs="Arial"/>
          <w:b/>
          <w:sz w:val="24"/>
          <w:szCs w:val="24"/>
        </w:rPr>
      </w:pPr>
      <w:r w:rsidRPr="00955EF5">
        <w:rPr>
          <w:rFonts w:ascii="Arial" w:hAnsi="Arial" w:cs="Arial"/>
          <w:b/>
          <w:sz w:val="24"/>
          <w:szCs w:val="24"/>
        </w:rPr>
        <w:t>D</w:t>
      </w:r>
      <w:r w:rsidR="004E44EE">
        <w:rPr>
          <w:rFonts w:ascii="Arial" w:hAnsi="Arial" w:cs="Arial"/>
          <w:b/>
          <w:sz w:val="24"/>
          <w:szCs w:val="24"/>
        </w:rPr>
        <w:t>odavatel</w:t>
      </w:r>
      <w:r w:rsidRPr="00955EF5">
        <w:rPr>
          <w:rFonts w:ascii="Arial" w:hAnsi="Arial" w:cs="Arial"/>
          <w:b/>
          <w:sz w:val="24"/>
          <w:szCs w:val="24"/>
        </w:rPr>
        <w:t xml:space="preserve"> interiéru: Dřevozpracující výrobní družstvo Jaroměřice nad Rokytnou</w:t>
      </w:r>
    </w:p>
    <w:p w:rsidR="00955EF5" w:rsidRPr="00955EF5" w:rsidRDefault="00955EF5" w:rsidP="00C8332D">
      <w:pPr>
        <w:jc w:val="both"/>
        <w:rPr>
          <w:rFonts w:ascii="Arial" w:hAnsi="Arial" w:cs="Arial"/>
          <w:b/>
          <w:sz w:val="24"/>
          <w:szCs w:val="24"/>
        </w:rPr>
      </w:pPr>
      <w:r w:rsidRPr="00955EF5">
        <w:rPr>
          <w:rFonts w:ascii="Arial" w:hAnsi="Arial" w:cs="Arial"/>
          <w:b/>
          <w:sz w:val="24"/>
          <w:szCs w:val="24"/>
        </w:rPr>
        <w:t>Dodavatel posuvných regálů: PROMAN, s.r.o. C</w:t>
      </w:r>
      <w:r w:rsidR="00CB5F34">
        <w:rPr>
          <w:rFonts w:ascii="Arial" w:hAnsi="Arial" w:cs="Arial"/>
          <w:b/>
          <w:sz w:val="24"/>
          <w:szCs w:val="24"/>
        </w:rPr>
        <w:t>hrudim</w:t>
      </w:r>
    </w:p>
    <w:p w:rsidR="009912A0" w:rsidRPr="007166E1" w:rsidRDefault="009912A0" w:rsidP="00C8332D">
      <w:pPr>
        <w:jc w:val="both"/>
        <w:rPr>
          <w:rFonts w:ascii="Arial" w:hAnsi="Arial" w:cs="Arial"/>
          <w:sz w:val="24"/>
          <w:szCs w:val="24"/>
        </w:rPr>
      </w:pPr>
      <w:r w:rsidRPr="007166E1">
        <w:rPr>
          <w:rFonts w:ascii="Arial" w:hAnsi="Arial" w:cs="Arial"/>
          <w:sz w:val="24"/>
          <w:szCs w:val="24"/>
        </w:rPr>
        <w:t>Z důvodu rekonstrukce oddělení pro dospělé čtenáře byla knihovna od 5. června 2023 uzavřena. V průběhu tohoto měsíce probíhalo vystěhování knihovního fondu a drobného nábytku do náhradních prostor.</w:t>
      </w:r>
    </w:p>
    <w:p w:rsidR="009912A0" w:rsidRPr="007166E1" w:rsidRDefault="009912A0" w:rsidP="00C8332D">
      <w:pPr>
        <w:jc w:val="both"/>
        <w:rPr>
          <w:rFonts w:ascii="Arial" w:hAnsi="Arial" w:cs="Arial"/>
          <w:sz w:val="24"/>
          <w:szCs w:val="24"/>
        </w:rPr>
      </w:pPr>
      <w:r w:rsidRPr="007166E1">
        <w:rPr>
          <w:rFonts w:ascii="Arial" w:hAnsi="Arial" w:cs="Arial"/>
          <w:sz w:val="24"/>
          <w:szCs w:val="24"/>
        </w:rPr>
        <w:t>Od 3. července 2023 bylo otevřeno oddělení pro dětské čtenáře.</w:t>
      </w:r>
    </w:p>
    <w:p w:rsidR="009912A0" w:rsidRPr="007166E1" w:rsidRDefault="009912A0" w:rsidP="00C8332D">
      <w:pPr>
        <w:jc w:val="both"/>
        <w:rPr>
          <w:rFonts w:ascii="Arial" w:hAnsi="Arial" w:cs="Arial"/>
          <w:sz w:val="24"/>
          <w:szCs w:val="24"/>
        </w:rPr>
      </w:pPr>
      <w:r w:rsidRPr="007166E1">
        <w:rPr>
          <w:rFonts w:ascii="Arial" w:hAnsi="Arial" w:cs="Arial"/>
          <w:sz w:val="24"/>
          <w:szCs w:val="24"/>
        </w:rPr>
        <w:t>Začátkem prázdnin knihovnice v knihovně vystřídali zaměstnanci dodavatel</w:t>
      </w:r>
      <w:r w:rsidR="00B41B21">
        <w:rPr>
          <w:rFonts w:ascii="Arial" w:hAnsi="Arial" w:cs="Arial"/>
          <w:sz w:val="24"/>
          <w:szCs w:val="24"/>
        </w:rPr>
        <w:t>e</w:t>
      </w:r>
      <w:r w:rsidRPr="007166E1">
        <w:rPr>
          <w:rFonts w:ascii="Arial" w:hAnsi="Arial" w:cs="Arial"/>
          <w:sz w:val="24"/>
          <w:szCs w:val="24"/>
        </w:rPr>
        <w:t xml:space="preserve"> stavebních prací společnosti J. K. STAVEB</w:t>
      </w:r>
      <w:r w:rsidR="00B41B21">
        <w:rPr>
          <w:rFonts w:ascii="Arial" w:hAnsi="Arial" w:cs="Arial"/>
          <w:sz w:val="24"/>
          <w:szCs w:val="24"/>
        </w:rPr>
        <w:t>N</w:t>
      </w:r>
      <w:r w:rsidRPr="007166E1">
        <w:rPr>
          <w:rFonts w:ascii="Arial" w:hAnsi="Arial" w:cs="Arial"/>
          <w:sz w:val="24"/>
          <w:szCs w:val="24"/>
        </w:rPr>
        <w:t>Í, s.r.o. Třeboň. Nejdříve proběhla demontáž a odvoz stávající vybavení. Pak následovala demontáž podhledů a podlahových krytin, vybourání příček a nových otvorů pro dveře. Byly zahájeny práce na novém vstupu do knihovny.</w:t>
      </w:r>
    </w:p>
    <w:p w:rsidR="009912A0" w:rsidRPr="007166E1" w:rsidRDefault="009912A0" w:rsidP="00C8332D">
      <w:pPr>
        <w:jc w:val="both"/>
        <w:rPr>
          <w:rFonts w:ascii="Arial" w:hAnsi="Arial" w:cs="Arial"/>
          <w:sz w:val="24"/>
          <w:szCs w:val="24"/>
        </w:rPr>
      </w:pPr>
      <w:r w:rsidRPr="007166E1">
        <w:rPr>
          <w:rFonts w:ascii="Arial" w:hAnsi="Arial" w:cs="Arial"/>
          <w:sz w:val="24"/>
          <w:szCs w:val="24"/>
        </w:rPr>
        <w:t>V srpnu byly dokončeny rozvody elektro, slaboproudů a úpravy ústředního topení. P</w:t>
      </w:r>
      <w:r w:rsidR="00B41B21">
        <w:rPr>
          <w:rFonts w:ascii="Arial" w:hAnsi="Arial" w:cs="Arial"/>
          <w:sz w:val="24"/>
          <w:szCs w:val="24"/>
        </w:rPr>
        <w:t>roběhla</w:t>
      </w:r>
      <w:r w:rsidRPr="007166E1">
        <w:rPr>
          <w:rFonts w:ascii="Arial" w:hAnsi="Arial" w:cs="Arial"/>
          <w:sz w:val="24"/>
          <w:szCs w:val="24"/>
        </w:rPr>
        <w:t xml:space="preserve"> montáž podhledů ze sádrokartonu, opravy omítek a vyrovnání podlah. V místnosti určené pro výměnný fond byly položeny kolejnice pro posuvné regály.</w:t>
      </w:r>
    </w:p>
    <w:p w:rsidR="009912A0" w:rsidRPr="007166E1" w:rsidRDefault="009912A0" w:rsidP="00C8332D">
      <w:pPr>
        <w:jc w:val="both"/>
        <w:rPr>
          <w:rFonts w:ascii="Arial" w:hAnsi="Arial" w:cs="Arial"/>
          <w:sz w:val="24"/>
          <w:szCs w:val="24"/>
        </w:rPr>
      </w:pPr>
      <w:r w:rsidRPr="007166E1">
        <w:rPr>
          <w:rFonts w:ascii="Arial" w:hAnsi="Arial" w:cs="Arial"/>
          <w:sz w:val="24"/>
          <w:szCs w:val="24"/>
        </w:rPr>
        <w:t>V září byly dokon</w:t>
      </w:r>
      <w:r w:rsidR="007166E1" w:rsidRPr="007166E1">
        <w:rPr>
          <w:rFonts w:ascii="Arial" w:hAnsi="Arial" w:cs="Arial"/>
          <w:sz w:val="24"/>
          <w:szCs w:val="24"/>
        </w:rPr>
        <w:t xml:space="preserve">čeny stavební práce. Všude byly položeny vinylové podlahy, </w:t>
      </w:r>
      <w:r w:rsidR="00B41B21">
        <w:rPr>
          <w:rFonts w:ascii="Arial" w:hAnsi="Arial" w:cs="Arial"/>
          <w:sz w:val="24"/>
          <w:szCs w:val="24"/>
        </w:rPr>
        <w:t>byla osazena nová svítidla,</w:t>
      </w:r>
      <w:r w:rsidR="007166E1" w:rsidRPr="007166E1">
        <w:rPr>
          <w:rFonts w:ascii="Arial" w:hAnsi="Arial" w:cs="Arial"/>
          <w:sz w:val="24"/>
          <w:szCs w:val="24"/>
        </w:rPr>
        <w:t xml:space="preserve"> provedena výmalba. </w:t>
      </w:r>
    </w:p>
    <w:p w:rsidR="007166E1" w:rsidRDefault="007166E1" w:rsidP="00C8332D">
      <w:pPr>
        <w:jc w:val="both"/>
        <w:rPr>
          <w:rFonts w:ascii="Arial" w:hAnsi="Arial" w:cs="Arial"/>
          <w:sz w:val="24"/>
          <w:szCs w:val="24"/>
        </w:rPr>
      </w:pPr>
      <w:r w:rsidRPr="007166E1">
        <w:rPr>
          <w:rFonts w:ascii="Arial" w:hAnsi="Arial" w:cs="Arial"/>
          <w:sz w:val="24"/>
          <w:szCs w:val="24"/>
        </w:rPr>
        <w:t>V říjnu proběhla dodávka a montáž vybavení interiéru a dodávka a montáž posuvných regálů. Vybavení interiéru zajišťovala společnost Dřevozpracující výrobní družstvo Jaroměřice nad Rokytnou. Posuvné regály dodala společnost PROMAN, s.r.o. Chrudim.</w:t>
      </w:r>
    </w:p>
    <w:p w:rsidR="006A0579" w:rsidRDefault="006A0579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499100" cy="4124325"/>
            <wp:effectExtent l="0" t="0" r="6350" b="952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5264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579" w:rsidRDefault="006A0579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524500" cy="4143375"/>
            <wp:effectExtent l="0" t="0" r="0" b="952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5356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579" w:rsidRDefault="006A0579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7680960" cy="5760720"/>
            <wp:effectExtent l="7620" t="0" r="3810" b="381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5629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579" w:rsidRDefault="006A0579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589270" cy="4191953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5658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694" cy="419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579" w:rsidRDefault="006A0579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613400" cy="4210050"/>
            <wp:effectExtent l="0" t="0" r="635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5801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443" cy="421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579" w:rsidRDefault="006A0579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549900" cy="4162425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5857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579" w:rsidRDefault="006A0579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600700" cy="4200525"/>
            <wp:effectExtent l="0" t="0" r="0" b="952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5902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579" w:rsidRDefault="007166E1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říjnu probíhalo stěhování knihovního fondu a ostatního vybavení zpátky do knihovny a 6. lis</w:t>
      </w:r>
      <w:r w:rsidR="004B723E">
        <w:rPr>
          <w:rFonts w:ascii="Arial" w:hAnsi="Arial" w:cs="Arial"/>
          <w:sz w:val="24"/>
          <w:szCs w:val="24"/>
        </w:rPr>
        <w:t xml:space="preserve">topadu byla knihovna </w:t>
      </w:r>
      <w:r>
        <w:rPr>
          <w:rFonts w:ascii="Arial" w:hAnsi="Arial" w:cs="Arial"/>
          <w:sz w:val="24"/>
          <w:szCs w:val="24"/>
        </w:rPr>
        <w:t>otevřena veřejnosti.</w:t>
      </w:r>
    </w:p>
    <w:p w:rsidR="004B723E" w:rsidRDefault="004B723E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Slavnostní otevření proběhlo za účasti PaeDr. Jana Váni, starosty, Ing. Jany </w:t>
      </w:r>
      <w:proofErr w:type="spellStart"/>
      <w:r>
        <w:rPr>
          <w:rFonts w:ascii="Arial" w:hAnsi="Arial" w:cs="Arial"/>
          <w:sz w:val="24"/>
          <w:szCs w:val="24"/>
        </w:rPr>
        <w:t>Grammetbauerové</w:t>
      </w:r>
      <w:proofErr w:type="spellEnd"/>
      <w:r>
        <w:rPr>
          <w:rFonts w:ascii="Arial" w:hAnsi="Arial" w:cs="Arial"/>
          <w:sz w:val="24"/>
          <w:szCs w:val="24"/>
        </w:rPr>
        <w:t>, místostarostky a Mgr. Aleše Koláře, místostarosty.</w:t>
      </w:r>
    </w:p>
    <w:p w:rsidR="004B723E" w:rsidRDefault="004B723E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zajistil odbor kultury a cestovního ruchu Městského úřadu v Třeboni.</w:t>
      </w:r>
    </w:p>
    <w:p w:rsidR="004B723E" w:rsidRDefault="004B723E" w:rsidP="00C8332D">
      <w:pPr>
        <w:jc w:val="both"/>
        <w:rPr>
          <w:rFonts w:ascii="Arial" w:hAnsi="Arial" w:cs="Arial"/>
          <w:sz w:val="24"/>
          <w:szCs w:val="24"/>
        </w:rPr>
      </w:pPr>
    </w:p>
    <w:p w:rsidR="004B723E" w:rsidRDefault="004B723E" w:rsidP="00C8332D">
      <w:pPr>
        <w:jc w:val="both"/>
        <w:rPr>
          <w:rFonts w:ascii="Arial" w:hAnsi="Arial" w:cs="Arial"/>
          <w:sz w:val="24"/>
          <w:szCs w:val="24"/>
        </w:rPr>
      </w:pPr>
    </w:p>
    <w:p w:rsidR="006A0579" w:rsidRDefault="006A0579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760720" cy="4320540"/>
            <wp:effectExtent l="0" t="0" r="0" b="381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5904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23E" w:rsidRDefault="004B723E" w:rsidP="00C8332D">
      <w:pPr>
        <w:jc w:val="both"/>
        <w:rPr>
          <w:rFonts w:ascii="Arial" w:hAnsi="Arial" w:cs="Arial"/>
          <w:sz w:val="24"/>
          <w:szCs w:val="24"/>
        </w:rPr>
      </w:pPr>
    </w:p>
    <w:p w:rsidR="004B723E" w:rsidRDefault="004B723E" w:rsidP="00C8332D">
      <w:pPr>
        <w:jc w:val="both"/>
        <w:rPr>
          <w:rFonts w:ascii="Arial" w:hAnsi="Arial" w:cs="Arial"/>
          <w:sz w:val="24"/>
          <w:szCs w:val="24"/>
        </w:rPr>
      </w:pPr>
    </w:p>
    <w:p w:rsidR="006A0579" w:rsidRDefault="006A0579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760720" cy="4320540"/>
            <wp:effectExtent l="0" t="0" r="0" b="381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5939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B4" w:rsidRPr="007166E1" w:rsidRDefault="00E641B4" w:rsidP="00C8332D">
      <w:pPr>
        <w:jc w:val="both"/>
        <w:rPr>
          <w:rFonts w:ascii="Arial" w:hAnsi="Arial" w:cs="Arial"/>
          <w:sz w:val="24"/>
          <w:szCs w:val="24"/>
        </w:rPr>
      </w:pPr>
    </w:p>
    <w:p w:rsidR="00B57FFE" w:rsidRPr="00214007" w:rsidRDefault="00B57FFE" w:rsidP="007166E1">
      <w:pPr>
        <w:rPr>
          <w:rFonts w:ascii="Arial" w:hAnsi="Arial" w:cs="Arial"/>
          <w:b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Regionální funkce knihovny</w:t>
      </w:r>
    </w:p>
    <w:p w:rsidR="002B7EAF" w:rsidRPr="005C5B8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Městská knihovna Třeboň je knihovnou pověřenou výkonem regionálních funkcí pro 12 neprofesionálních knihoven a jednu jejich pobočku na Třeboňsku. Tato činnost je zajišťována úva</w:t>
      </w:r>
      <w:r w:rsidR="00FA6EAA" w:rsidRPr="005C5B85">
        <w:rPr>
          <w:rFonts w:ascii="Arial" w:hAnsi="Arial" w:cs="Arial"/>
          <w:sz w:val="24"/>
          <w:szCs w:val="24"/>
        </w:rPr>
        <w:t>z</w:t>
      </w:r>
      <w:r w:rsidR="005C5B85" w:rsidRPr="005C5B85">
        <w:rPr>
          <w:rFonts w:ascii="Arial" w:hAnsi="Arial" w:cs="Arial"/>
          <w:sz w:val="24"/>
          <w:szCs w:val="24"/>
        </w:rPr>
        <w:t>kem 0,4, hrazena je částkou 438</w:t>
      </w:r>
      <w:r w:rsidR="00310E10" w:rsidRPr="005C5B85">
        <w:rPr>
          <w:rFonts w:ascii="Arial" w:hAnsi="Arial" w:cs="Arial"/>
          <w:sz w:val="24"/>
          <w:szCs w:val="24"/>
        </w:rPr>
        <w:t xml:space="preserve"> </w:t>
      </w:r>
      <w:r w:rsidRPr="005C5B85">
        <w:rPr>
          <w:rFonts w:ascii="Arial" w:hAnsi="Arial" w:cs="Arial"/>
          <w:sz w:val="24"/>
          <w:szCs w:val="24"/>
        </w:rPr>
        <w:t>000 Kč z dotace na výkon regionálních funkcí Jihočeského kraje.</w:t>
      </w:r>
    </w:p>
    <w:p w:rsidR="002B7EAF" w:rsidRPr="005C5B85" w:rsidRDefault="005C5B85" w:rsidP="002B7EAF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V roce 2023</w:t>
      </w:r>
      <w:r w:rsidR="00310E10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>bylo na Třeboňsku</w:t>
      </w:r>
    </w:p>
    <w:p w:rsidR="002B7EAF" w:rsidRPr="005C5B85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12 neprofesionálních knihoven</w:t>
      </w:r>
    </w:p>
    <w:p w:rsidR="002B7EAF" w:rsidRPr="005C5B85" w:rsidRDefault="00802464" w:rsidP="002B7EAF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2</w:t>
      </w:r>
      <w:r w:rsidR="002B7EAF" w:rsidRPr="005C5B85">
        <w:rPr>
          <w:rFonts w:ascii="Arial" w:hAnsi="Arial" w:cs="Arial"/>
          <w:sz w:val="24"/>
          <w:szCs w:val="24"/>
        </w:rPr>
        <w:t xml:space="preserve"> je</w:t>
      </w:r>
      <w:r w:rsidRPr="005C5B85">
        <w:rPr>
          <w:rFonts w:ascii="Arial" w:hAnsi="Arial" w:cs="Arial"/>
          <w:sz w:val="24"/>
          <w:szCs w:val="24"/>
        </w:rPr>
        <w:t>jich pobočky</w:t>
      </w:r>
    </w:p>
    <w:p w:rsidR="002B7EAF" w:rsidRPr="005C5B8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Bylo provedeno</w:t>
      </w:r>
    </w:p>
    <w:p w:rsidR="002B7EAF" w:rsidRPr="005C5B85" w:rsidRDefault="005C5B85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9</w:t>
      </w:r>
      <w:r w:rsidR="00310E10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 xml:space="preserve"> konzultací</w:t>
      </w:r>
    </w:p>
    <w:p w:rsidR="002B7EAF" w:rsidRPr="005C5B85" w:rsidRDefault="005C5B85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 xml:space="preserve">82 </w:t>
      </w:r>
      <w:r w:rsidR="002B7EAF" w:rsidRPr="005C5B85">
        <w:rPr>
          <w:rFonts w:ascii="Arial" w:hAnsi="Arial" w:cs="Arial"/>
          <w:sz w:val="24"/>
          <w:szCs w:val="24"/>
        </w:rPr>
        <w:t xml:space="preserve"> metodických návštěv</w:t>
      </w:r>
    </w:p>
    <w:p w:rsidR="002B7EAF" w:rsidRPr="005C5B85" w:rsidRDefault="005C5B85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6</w:t>
      </w:r>
      <w:r w:rsidR="007F671A" w:rsidRPr="005C5B85">
        <w:rPr>
          <w:rFonts w:ascii="Arial" w:hAnsi="Arial" w:cs="Arial"/>
          <w:sz w:val="24"/>
          <w:szCs w:val="24"/>
        </w:rPr>
        <w:t xml:space="preserve"> revizí</w:t>
      </w:r>
      <w:r w:rsidR="00802464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>knihovního fondu</w:t>
      </w:r>
    </w:p>
    <w:p w:rsidR="002B7EAF" w:rsidRPr="005C5B85" w:rsidRDefault="005C5B85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58</w:t>
      </w:r>
      <w:r w:rsidR="00956DEE" w:rsidRPr="005C5B85">
        <w:rPr>
          <w:rFonts w:ascii="Arial" w:hAnsi="Arial" w:cs="Arial"/>
          <w:sz w:val="24"/>
          <w:szCs w:val="24"/>
        </w:rPr>
        <w:t xml:space="preserve"> výměnných souborů </w:t>
      </w:r>
      <w:r w:rsidRPr="005C5B85">
        <w:rPr>
          <w:rFonts w:ascii="Arial" w:hAnsi="Arial" w:cs="Arial"/>
          <w:sz w:val="24"/>
          <w:szCs w:val="24"/>
        </w:rPr>
        <w:t>s 2931</w:t>
      </w:r>
      <w:r w:rsidR="007F671A" w:rsidRPr="005C5B85">
        <w:rPr>
          <w:rFonts w:ascii="Arial" w:hAnsi="Arial" w:cs="Arial"/>
          <w:sz w:val="24"/>
          <w:szCs w:val="24"/>
        </w:rPr>
        <w:t xml:space="preserve"> svazky knih</w:t>
      </w:r>
    </w:p>
    <w:p w:rsidR="002B7EAF" w:rsidRPr="005C5B8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Bylo zpracováno</w:t>
      </w:r>
    </w:p>
    <w:p w:rsidR="002B7EAF" w:rsidRPr="005C5B85" w:rsidRDefault="005C5B85" w:rsidP="002B7EAF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296</w:t>
      </w:r>
      <w:r w:rsidR="002B7EAF" w:rsidRPr="005C5B85">
        <w:rPr>
          <w:rFonts w:ascii="Arial" w:hAnsi="Arial" w:cs="Arial"/>
          <w:sz w:val="24"/>
          <w:szCs w:val="24"/>
        </w:rPr>
        <w:t xml:space="preserve"> knihovních jednotek nakoupených z prostředků obcí</w:t>
      </w:r>
    </w:p>
    <w:p w:rsidR="002B7EAF" w:rsidRPr="005C5B85" w:rsidRDefault="005C5B85" w:rsidP="002B7EAF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689</w:t>
      </w:r>
      <w:r w:rsidR="00B57FFE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>knihovních jednotek do výměnného fondu knihovny</w:t>
      </w:r>
    </w:p>
    <w:p w:rsidR="007166E1" w:rsidRPr="005C5B85" w:rsidRDefault="007166E1" w:rsidP="007166E1">
      <w:pPr>
        <w:jc w:val="both"/>
        <w:rPr>
          <w:rFonts w:ascii="Arial" w:hAnsi="Arial" w:cs="Arial"/>
          <w:b/>
          <w:sz w:val="24"/>
          <w:szCs w:val="24"/>
        </w:rPr>
      </w:pPr>
      <w:r w:rsidRPr="005C5B85">
        <w:rPr>
          <w:rFonts w:ascii="Arial" w:hAnsi="Arial" w:cs="Arial"/>
          <w:b/>
          <w:sz w:val="24"/>
          <w:szCs w:val="24"/>
        </w:rPr>
        <w:t>Spolupráce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Město Třeboň </w:t>
      </w:r>
    </w:p>
    <w:p w:rsidR="007166E1" w:rsidRPr="00DF1813" w:rsidRDefault="00B41B2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Městský úřad </w:t>
      </w:r>
      <w:r w:rsidR="007166E1" w:rsidRPr="00DF1813">
        <w:rPr>
          <w:rFonts w:ascii="Arial" w:hAnsi="Arial" w:cs="Arial"/>
          <w:sz w:val="24"/>
          <w:szCs w:val="24"/>
        </w:rPr>
        <w:t>Třeboň, odbor kultury a cestovního ruchu, odbor finanční a majetkový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Centrum pro pečující Třeboň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Český nadační fond pro vydru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1813">
        <w:rPr>
          <w:rFonts w:ascii="Arial" w:hAnsi="Arial" w:cs="Arial"/>
          <w:sz w:val="24"/>
          <w:szCs w:val="24"/>
        </w:rPr>
        <w:t>Attavena</w:t>
      </w:r>
      <w:proofErr w:type="spellEnd"/>
      <w:r w:rsidRPr="00DF1813">
        <w:rPr>
          <w:rFonts w:ascii="Arial" w:hAnsi="Arial" w:cs="Arial"/>
          <w:sz w:val="24"/>
          <w:szCs w:val="24"/>
        </w:rPr>
        <w:t xml:space="preserve"> o. p. s. České Budějovice 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OA, SOU a SOŠ Třeboň 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Základní škola Na sadech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Základní škola Sokolská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Gymnázium Třeboň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Mateřské školy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Hospicová péče  sv. Kleofáše Třeboň</w:t>
      </w:r>
    </w:p>
    <w:p w:rsidR="007166E1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Česká zemědělská univerzita v Praze – provozně ekonomická fakulta </w:t>
      </w:r>
    </w:p>
    <w:p w:rsidR="006A0579" w:rsidRPr="007166E1" w:rsidRDefault="006A0579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Moudrá </w:t>
      </w:r>
      <w:proofErr w:type="gramStart"/>
      <w:r>
        <w:rPr>
          <w:rFonts w:ascii="Arial" w:hAnsi="Arial" w:cs="Arial"/>
          <w:sz w:val="24"/>
          <w:szCs w:val="24"/>
        </w:rPr>
        <w:t xml:space="preserve">sovička, </w:t>
      </w:r>
      <w:proofErr w:type="spellStart"/>
      <w:r>
        <w:rPr>
          <w:rFonts w:ascii="Arial" w:hAnsi="Arial" w:cs="Arial"/>
          <w:sz w:val="24"/>
          <w:szCs w:val="24"/>
        </w:rPr>
        <w:t>z.s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7166E1" w:rsidRPr="007166E1" w:rsidRDefault="007166E1" w:rsidP="007166E1">
      <w:pPr>
        <w:jc w:val="both"/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i/>
          <w:sz w:val="24"/>
          <w:szCs w:val="24"/>
        </w:rPr>
      </w:pPr>
      <w:r w:rsidRPr="007166E1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2B7EAF" w:rsidRPr="00214007" w:rsidRDefault="002B7EAF" w:rsidP="002B7EAF">
      <w:pPr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Výhled</w:t>
      </w:r>
    </w:p>
    <w:p w:rsidR="002B7EAF" w:rsidRPr="00214007" w:rsidRDefault="00A664E8" w:rsidP="00BC6491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VU3V – pokračování kurzů</w:t>
      </w:r>
    </w:p>
    <w:p w:rsidR="00956DEE" w:rsidRPr="00214007" w:rsidRDefault="00AC3092" w:rsidP="00BC6491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>Pokračování v projektu</w:t>
      </w:r>
      <w:r w:rsidR="00A664E8" w:rsidRPr="002140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4E8" w:rsidRPr="00214007">
        <w:rPr>
          <w:rFonts w:ascii="Arial" w:hAnsi="Arial" w:cs="Arial"/>
          <w:sz w:val="24"/>
          <w:szCs w:val="24"/>
        </w:rPr>
        <w:t>Bookstart</w:t>
      </w:r>
      <w:proofErr w:type="spellEnd"/>
      <w:r w:rsidR="00A664E8" w:rsidRPr="00214007">
        <w:rPr>
          <w:rFonts w:ascii="Arial" w:hAnsi="Arial" w:cs="Arial"/>
          <w:sz w:val="24"/>
          <w:szCs w:val="24"/>
        </w:rPr>
        <w:t xml:space="preserve"> – S knížkou do života</w:t>
      </w:r>
    </w:p>
    <w:p w:rsidR="00802464" w:rsidRDefault="007166E1" w:rsidP="00BC6491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rámci projektu VISK 3 osazení </w:t>
      </w:r>
      <w:proofErr w:type="spellStart"/>
      <w:r>
        <w:rPr>
          <w:rFonts w:ascii="Arial" w:hAnsi="Arial" w:cs="Arial"/>
          <w:sz w:val="24"/>
          <w:szCs w:val="24"/>
        </w:rPr>
        <w:t>biblioboxu</w:t>
      </w:r>
      <w:proofErr w:type="spellEnd"/>
    </w:p>
    <w:p w:rsidR="007166E1" w:rsidRPr="00214007" w:rsidRDefault="007166E1" w:rsidP="00BC6491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Půjčování audio e-knih</w:t>
      </w:r>
    </w:p>
    <w:p w:rsidR="00AC3092" w:rsidRPr="00214007" w:rsidRDefault="00AC3092" w:rsidP="00124B24">
      <w:pPr>
        <w:jc w:val="both"/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            Zpracovala:                                                                              </w:t>
      </w: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            Vlasta Petrová, ředitelka </w:t>
      </w:r>
      <w:proofErr w:type="spellStart"/>
      <w:r w:rsidRPr="00214007">
        <w:rPr>
          <w:rFonts w:ascii="Arial" w:hAnsi="Arial" w:cs="Arial"/>
          <w:sz w:val="24"/>
          <w:szCs w:val="24"/>
        </w:rPr>
        <w:t>MěK</w:t>
      </w:r>
      <w:proofErr w:type="spellEnd"/>
      <w:r w:rsidRPr="00214007">
        <w:rPr>
          <w:rFonts w:ascii="Arial" w:hAnsi="Arial" w:cs="Arial"/>
          <w:sz w:val="24"/>
          <w:szCs w:val="24"/>
        </w:rPr>
        <w:t xml:space="preserve"> Třeboň       </w:t>
      </w: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F05CCE" w:rsidRPr="00214007">
        <w:rPr>
          <w:rFonts w:ascii="Arial" w:hAnsi="Arial" w:cs="Arial"/>
          <w:sz w:val="24"/>
          <w:szCs w:val="24"/>
        </w:rPr>
        <w:t xml:space="preserve">            </w:t>
      </w:r>
      <w:r w:rsidR="007F671A">
        <w:rPr>
          <w:rFonts w:ascii="Arial" w:hAnsi="Arial" w:cs="Arial"/>
          <w:sz w:val="24"/>
          <w:szCs w:val="24"/>
        </w:rPr>
        <w:t>Třeboň 10. března 2023</w:t>
      </w:r>
      <w:r w:rsidRPr="00214007">
        <w:rPr>
          <w:rFonts w:ascii="Arial" w:hAnsi="Arial" w:cs="Arial"/>
          <w:sz w:val="24"/>
          <w:szCs w:val="24"/>
        </w:rPr>
        <w:t xml:space="preserve">                </w:t>
      </w:r>
    </w:p>
    <w:p w:rsidR="00DD5AD4" w:rsidRDefault="00DD5AD4">
      <w:pPr>
        <w:rPr>
          <w:sz w:val="24"/>
          <w:szCs w:val="24"/>
        </w:rPr>
      </w:pPr>
    </w:p>
    <w:p w:rsidR="007F671A" w:rsidRPr="007F671A" w:rsidRDefault="007F671A">
      <w:pPr>
        <w:rPr>
          <w:rFonts w:ascii="Arial" w:hAnsi="Arial" w:cs="Arial"/>
          <w:sz w:val="24"/>
          <w:szCs w:val="24"/>
        </w:rPr>
      </w:pPr>
    </w:p>
    <w:sectPr w:rsidR="007F671A" w:rsidRPr="007F671A" w:rsidSect="0040519E">
      <w:footerReference w:type="default" r:id="rId24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11F" w:rsidRDefault="0060711F" w:rsidP="003F7438">
      <w:pPr>
        <w:spacing w:after="0" w:line="240" w:lineRule="auto"/>
      </w:pPr>
      <w:r>
        <w:separator/>
      </w:r>
    </w:p>
  </w:endnote>
  <w:endnote w:type="continuationSeparator" w:id="0">
    <w:p w:rsidR="0060711F" w:rsidRDefault="0060711F" w:rsidP="003F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9589"/>
      <w:docPartObj>
        <w:docPartGallery w:val="Page Numbers (Bottom of Page)"/>
        <w:docPartUnique/>
      </w:docPartObj>
    </w:sdtPr>
    <w:sdtEndPr/>
    <w:sdtContent>
      <w:p w:rsidR="00987D33" w:rsidRDefault="00D66E0D" w:rsidP="00345596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5B85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603841" w:rsidRDefault="0060384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11F" w:rsidRDefault="0060711F" w:rsidP="003F7438">
      <w:pPr>
        <w:spacing w:after="0" w:line="240" w:lineRule="auto"/>
      </w:pPr>
      <w:r>
        <w:separator/>
      </w:r>
    </w:p>
  </w:footnote>
  <w:footnote w:type="continuationSeparator" w:id="0">
    <w:p w:rsidR="0060711F" w:rsidRDefault="0060711F" w:rsidP="003F7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D93"/>
    <w:multiLevelType w:val="hybridMultilevel"/>
    <w:tmpl w:val="251E6D4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77B"/>
    <w:multiLevelType w:val="hybridMultilevel"/>
    <w:tmpl w:val="A7169E5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A0995"/>
    <w:multiLevelType w:val="hybridMultilevel"/>
    <w:tmpl w:val="9432EBC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B4FE8"/>
    <w:multiLevelType w:val="hybridMultilevel"/>
    <w:tmpl w:val="7D8A755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13780"/>
    <w:multiLevelType w:val="hybridMultilevel"/>
    <w:tmpl w:val="B73AD7D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B7CE6"/>
    <w:multiLevelType w:val="hybridMultilevel"/>
    <w:tmpl w:val="ADF87B8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6714A"/>
    <w:multiLevelType w:val="hybridMultilevel"/>
    <w:tmpl w:val="F2E2484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752BE"/>
    <w:multiLevelType w:val="hybridMultilevel"/>
    <w:tmpl w:val="116821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44602"/>
    <w:multiLevelType w:val="hybridMultilevel"/>
    <w:tmpl w:val="F7C606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B799F"/>
    <w:multiLevelType w:val="hybridMultilevel"/>
    <w:tmpl w:val="4960506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B6742"/>
    <w:multiLevelType w:val="hybridMultilevel"/>
    <w:tmpl w:val="3BC66E7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24F94"/>
    <w:multiLevelType w:val="hybridMultilevel"/>
    <w:tmpl w:val="4826303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24393"/>
    <w:multiLevelType w:val="hybridMultilevel"/>
    <w:tmpl w:val="538A63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86BE2"/>
    <w:multiLevelType w:val="hybridMultilevel"/>
    <w:tmpl w:val="2B3AC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E73A4"/>
    <w:multiLevelType w:val="hybridMultilevel"/>
    <w:tmpl w:val="58785F0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66ADA"/>
    <w:multiLevelType w:val="hybridMultilevel"/>
    <w:tmpl w:val="D602B4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17419"/>
    <w:multiLevelType w:val="hybridMultilevel"/>
    <w:tmpl w:val="61661FE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86E44"/>
    <w:multiLevelType w:val="hybridMultilevel"/>
    <w:tmpl w:val="0750C4F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A2B3B"/>
    <w:multiLevelType w:val="hybridMultilevel"/>
    <w:tmpl w:val="53C8A32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C51CC4"/>
    <w:multiLevelType w:val="hybridMultilevel"/>
    <w:tmpl w:val="75363DE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88650A"/>
    <w:multiLevelType w:val="hybridMultilevel"/>
    <w:tmpl w:val="D632B8BE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F0017A"/>
    <w:multiLevelType w:val="hybridMultilevel"/>
    <w:tmpl w:val="8318AD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A65C09"/>
    <w:multiLevelType w:val="hybridMultilevel"/>
    <w:tmpl w:val="0538B89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21704"/>
    <w:multiLevelType w:val="hybridMultilevel"/>
    <w:tmpl w:val="559484C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E4362"/>
    <w:multiLevelType w:val="hybridMultilevel"/>
    <w:tmpl w:val="8996B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72D10"/>
    <w:multiLevelType w:val="hybridMultilevel"/>
    <w:tmpl w:val="F8D25158"/>
    <w:lvl w:ilvl="0" w:tplc="AAF27696">
      <w:start w:val="37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010AA8"/>
    <w:multiLevelType w:val="hybridMultilevel"/>
    <w:tmpl w:val="20E09882"/>
    <w:lvl w:ilvl="0" w:tplc="040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477F8A"/>
    <w:multiLevelType w:val="hybridMultilevel"/>
    <w:tmpl w:val="3678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41564D"/>
    <w:multiLevelType w:val="hybridMultilevel"/>
    <w:tmpl w:val="0248DB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05280"/>
    <w:multiLevelType w:val="multilevel"/>
    <w:tmpl w:val="75A46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ADB67BC"/>
    <w:multiLevelType w:val="hybridMultilevel"/>
    <w:tmpl w:val="CAD49D6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A234F"/>
    <w:multiLevelType w:val="hybridMultilevel"/>
    <w:tmpl w:val="76AE8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343239"/>
    <w:multiLevelType w:val="hybridMultilevel"/>
    <w:tmpl w:val="CC1E59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F9177C"/>
    <w:multiLevelType w:val="hybridMultilevel"/>
    <w:tmpl w:val="4E9AD12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8554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63823829"/>
    <w:multiLevelType w:val="hybridMultilevel"/>
    <w:tmpl w:val="6B260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A4D1F"/>
    <w:multiLevelType w:val="hybridMultilevel"/>
    <w:tmpl w:val="B4A0F6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A24CC"/>
    <w:multiLevelType w:val="hybridMultilevel"/>
    <w:tmpl w:val="D4622F2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E09F6"/>
    <w:multiLevelType w:val="hybridMultilevel"/>
    <w:tmpl w:val="B36252B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61854"/>
    <w:multiLevelType w:val="hybridMultilevel"/>
    <w:tmpl w:val="571072F8"/>
    <w:lvl w:ilvl="0" w:tplc="B1C2EE2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E4406"/>
    <w:multiLevelType w:val="hybridMultilevel"/>
    <w:tmpl w:val="ADE6DF0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A3343"/>
    <w:multiLevelType w:val="hybridMultilevel"/>
    <w:tmpl w:val="BD1ED8D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F535A8"/>
    <w:multiLevelType w:val="hybridMultilevel"/>
    <w:tmpl w:val="347A8EF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4"/>
  </w:num>
  <w:num w:numId="3">
    <w:abstractNumId w:val="27"/>
  </w:num>
  <w:num w:numId="4">
    <w:abstractNumId w:val="35"/>
  </w:num>
  <w:num w:numId="5">
    <w:abstractNumId w:val="13"/>
  </w:num>
  <w:num w:numId="6">
    <w:abstractNumId w:val="29"/>
  </w:num>
  <w:num w:numId="7">
    <w:abstractNumId w:val="36"/>
  </w:num>
  <w:num w:numId="8">
    <w:abstractNumId w:val="32"/>
  </w:num>
  <w:num w:numId="9">
    <w:abstractNumId w:val="8"/>
  </w:num>
  <w:num w:numId="10">
    <w:abstractNumId w:val="1"/>
  </w:num>
  <w:num w:numId="11">
    <w:abstractNumId w:val="19"/>
  </w:num>
  <w:num w:numId="12">
    <w:abstractNumId w:val="20"/>
  </w:num>
  <w:num w:numId="13">
    <w:abstractNumId w:val="38"/>
  </w:num>
  <w:num w:numId="14">
    <w:abstractNumId w:val="23"/>
  </w:num>
  <w:num w:numId="15">
    <w:abstractNumId w:val="12"/>
  </w:num>
  <w:num w:numId="16">
    <w:abstractNumId w:val="16"/>
  </w:num>
  <w:num w:numId="17">
    <w:abstractNumId w:val="7"/>
  </w:num>
  <w:num w:numId="18">
    <w:abstractNumId w:val="31"/>
  </w:num>
  <w:num w:numId="19">
    <w:abstractNumId w:val="24"/>
  </w:num>
  <w:num w:numId="20">
    <w:abstractNumId w:val="28"/>
  </w:num>
  <w:num w:numId="21">
    <w:abstractNumId w:val="3"/>
  </w:num>
  <w:num w:numId="22">
    <w:abstractNumId w:val="21"/>
  </w:num>
  <w:num w:numId="23">
    <w:abstractNumId w:val="33"/>
  </w:num>
  <w:num w:numId="24">
    <w:abstractNumId w:val="15"/>
  </w:num>
  <w:num w:numId="25">
    <w:abstractNumId w:val="39"/>
  </w:num>
  <w:num w:numId="26">
    <w:abstractNumId w:val="6"/>
  </w:num>
  <w:num w:numId="27">
    <w:abstractNumId w:val="11"/>
  </w:num>
  <w:num w:numId="28">
    <w:abstractNumId w:val="37"/>
  </w:num>
  <w:num w:numId="29">
    <w:abstractNumId w:val="41"/>
  </w:num>
  <w:num w:numId="30">
    <w:abstractNumId w:val="26"/>
  </w:num>
  <w:num w:numId="31">
    <w:abstractNumId w:val="5"/>
  </w:num>
  <w:num w:numId="32">
    <w:abstractNumId w:val="22"/>
  </w:num>
  <w:num w:numId="33">
    <w:abstractNumId w:val="10"/>
  </w:num>
  <w:num w:numId="34">
    <w:abstractNumId w:val="0"/>
  </w:num>
  <w:num w:numId="35">
    <w:abstractNumId w:val="40"/>
  </w:num>
  <w:num w:numId="36">
    <w:abstractNumId w:val="17"/>
  </w:num>
  <w:num w:numId="37">
    <w:abstractNumId w:val="2"/>
  </w:num>
  <w:num w:numId="38">
    <w:abstractNumId w:val="4"/>
  </w:num>
  <w:num w:numId="39">
    <w:abstractNumId w:val="30"/>
  </w:num>
  <w:num w:numId="40">
    <w:abstractNumId w:val="14"/>
  </w:num>
  <w:num w:numId="41">
    <w:abstractNumId w:val="9"/>
  </w:num>
  <w:num w:numId="42">
    <w:abstractNumId w:val="4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AF"/>
    <w:rsid w:val="000F3C77"/>
    <w:rsid w:val="00111042"/>
    <w:rsid w:val="00115AB0"/>
    <w:rsid w:val="00121939"/>
    <w:rsid w:val="00124B24"/>
    <w:rsid w:val="0014723F"/>
    <w:rsid w:val="001661BE"/>
    <w:rsid w:val="00214007"/>
    <w:rsid w:val="002B7EAF"/>
    <w:rsid w:val="00310E10"/>
    <w:rsid w:val="00345596"/>
    <w:rsid w:val="003C3DD5"/>
    <w:rsid w:val="003D2401"/>
    <w:rsid w:val="003F7438"/>
    <w:rsid w:val="0040519E"/>
    <w:rsid w:val="004267A8"/>
    <w:rsid w:val="004B723E"/>
    <w:rsid w:val="004C639D"/>
    <w:rsid w:val="004E44EE"/>
    <w:rsid w:val="0050655C"/>
    <w:rsid w:val="00557416"/>
    <w:rsid w:val="005B7EAF"/>
    <w:rsid w:val="005C3912"/>
    <w:rsid w:val="005C5B85"/>
    <w:rsid w:val="005D7D5F"/>
    <w:rsid w:val="00603841"/>
    <w:rsid w:val="0060711F"/>
    <w:rsid w:val="006A0579"/>
    <w:rsid w:val="006A7268"/>
    <w:rsid w:val="007166E1"/>
    <w:rsid w:val="00743773"/>
    <w:rsid w:val="007803C3"/>
    <w:rsid w:val="007848FE"/>
    <w:rsid w:val="007F31D4"/>
    <w:rsid w:val="007F671A"/>
    <w:rsid w:val="00802464"/>
    <w:rsid w:val="008C5024"/>
    <w:rsid w:val="008F2AD2"/>
    <w:rsid w:val="009263FA"/>
    <w:rsid w:val="00955EF5"/>
    <w:rsid w:val="00956DEE"/>
    <w:rsid w:val="00987D33"/>
    <w:rsid w:val="009912A0"/>
    <w:rsid w:val="00991440"/>
    <w:rsid w:val="009F527F"/>
    <w:rsid w:val="00A17358"/>
    <w:rsid w:val="00A3013E"/>
    <w:rsid w:val="00A664E8"/>
    <w:rsid w:val="00AA37AF"/>
    <w:rsid w:val="00AA430C"/>
    <w:rsid w:val="00AC3092"/>
    <w:rsid w:val="00AD0D64"/>
    <w:rsid w:val="00AD77C1"/>
    <w:rsid w:val="00AF2DAB"/>
    <w:rsid w:val="00B01030"/>
    <w:rsid w:val="00B02C99"/>
    <w:rsid w:val="00B0485B"/>
    <w:rsid w:val="00B402EF"/>
    <w:rsid w:val="00B41AD8"/>
    <w:rsid w:val="00B41B21"/>
    <w:rsid w:val="00B57FFE"/>
    <w:rsid w:val="00BB225B"/>
    <w:rsid w:val="00BC0A40"/>
    <w:rsid w:val="00BC6491"/>
    <w:rsid w:val="00BD7C4D"/>
    <w:rsid w:val="00BE7AF9"/>
    <w:rsid w:val="00C562D6"/>
    <w:rsid w:val="00C5711C"/>
    <w:rsid w:val="00C728EB"/>
    <w:rsid w:val="00C8332D"/>
    <w:rsid w:val="00C85E2B"/>
    <w:rsid w:val="00C94023"/>
    <w:rsid w:val="00CB43B5"/>
    <w:rsid w:val="00CB5F34"/>
    <w:rsid w:val="00CC79E6"/>
    <w:rsid w:val="00CF7734"/>
    <w:rsid w:val="00D410C7"/>
    <w:rsid w:val="00D45021"/>
    <w:rsid w:val="00D64941"/>
    <w:rsid w:val="00D66E0D"/>
    <w:rsid w:val="00D87FF1"/>
    <w:rsid w:val="00DD5AD4"/>
    <w:rsid w:val="00DF0E65"/>
    <w:rsid w:val="00DF1813"/>
    <w:rsid w:val="00DF2D0F"/>
    <w:rsid w:val="00E27DA9"/>
    <w:rsid w:val="00E641B4"/>
    <w:rsid w:val="00E83EB5"/>
    <w:rsid w:val="00E9030D"/>
    <w:rsid w:val="00E96712"/>
    <w:rsid w:val="00EC4B09"/>
    <w:rsid w:val="00ED4DE7"/>
    <w:rsid w:val="00EE4AD7"/>
    <w:rsid w:val="00F05CCE"/>
    <w:rsid w:val="00F73269"/>
    <w:rsid w:val="00FA07BD"/>
    <w:rsid w:val="00FA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1A67"/>
  <w15:docId w15:val="{599C3FE0-C829-40B3-85B2-536A154F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EAF"/>
    <w:pPr>
      <w:ind w:left="720"/>
      <w:contextualSpacing/>
    </w:pPr>
  </w:style>
  <w:style w:type="paragraph" w:styleId="Bezmezer">
    <w:name w:val="No Spacing"/>
    <w:uiPriority w:val="1"/>
    <w:qFormat/>
    <w:rsid w:val="002B7EAF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5024"/>
  </w:style>
  <w:style w:type="paragraph" w:styleId="Zpat">
    <w:name w:val="footer"/>
    <w:basedOn w:val="Normln"/>
    <w:link w:val="Zpat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5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4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6A88E-391D-4C7A-8EE7-F0198126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19</Pages>
  <Words>1343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Petrová</dc:creator>
  <cp:lastModifiedBy>Vlasta Petrová</cp:lastModifiedBy>
  <cp:revision>4</cp:revision>
  <cp:lastPrinted>2024-05-14T11:10:00Z</cp:lastPrinted>
  <dcterms:created xsi:type="dcterms:W3CDTF">2024-04-10T06:15:00Z</dcterms:created>
  <dcterms:modified xsi:type="dcterms:W3CDTF">2024-05-15T06:36:00Z</dcterms:modified>
</cp:coreProperties>
</file>